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0E0" w:rsidRPr="005910E0" w:rsidRDefault="005910E0" w:rsidP="005910E0">
      <w:pPr>
        <w:jc w:val="center"/>
        <w:rPr>
          <w:lang w:val="bg-BG"/>
        </w:rPr>
      </w:pPr>
      <w:r w:rsidRPr="005910E0">
        <w:rPr>
          <w:lang w:val="bg-BG"/>
        </w:rPr>
        <w:t>Р  Е  Ш  Е  Н  И  Е</w:t>
      </w:r>
    </w:p>
    <w:p w:rsidR="005910E0" w:rsidRPr="005910E0" w:rsidRDefault="005910E0" w:rsidP="005910E0">
      <w:pPr>
        <w:jc w:val="center"/>
        <w:rPr>
          <w:lang w:val="bg-BG"/>
        </w:rPr>
      </w:pPr>
      <w:r w:rsidRPr="005910E0">
        <w:rPr>
          <w:lang w:val="bg-BG"/>
        </w:rPr>
        <w:t>№ 213</w:t>
      </w:r>
    </w:p>
    <w:p w:rsidR="005910E0" w:rsidRPr="005910E0" w:rsidRDefault="005910E0" w:rsidP="005910E0">
      <w:pPr>
        <w:jc w:val="center"/>
        <w:rPr>
          <w:lang w:val="bg-BG"/>
        </w:rPr>
      </w:pPr>
      <w:r w:rsidRPr="005910E0">
        <w:rPr>
          <w:lang w:val="bg-BG"/>
        </w:rPr>
        <w:t>гр. Пловдив, 21.11.2018 година</w:t>
      </w:r>
    </w:p>
    <w:p w:rsidR="005910E0" w:rsidRPr="005910E0" w:rsidRDefault="005910E0" w:rsidP="005910E0">
      <w:pPr>
        <w:jc w:val="center"/>
        <w:rPr>
          <w:lang w:val="bg-BG"/>
        </w:rPr>
      </w:pPr>
      <w:r w:rsidRPr="005910E0">
        <w:rPr>
          <w:lang w:val="bg-BG"/>
        </w:rPr>
        <w:t>В  ИМЕТО  НА  НАРОДА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Пловдивският апелативен съд, 2–ри граждански състав, в открито съдебно заседание на десети септември две хиляди и осемнадесета година в състав:</w:t>
      </w:r>
    </w:p>
    <w:p w:rsidR="005910E0" w:rsidRPr="005910E0" w:rsidRDefault="005910E0" w:rsidP="005910E0">
      <w:pPr>
        <w:spacing w:after="0"/>
        <w:jc w:val="right"/>
        <w:rPr>
          <w:lang w:val="bg-BG"/>
        </w:rPr>
      </w:pPr>
      <w:r w:rsidRPr="005910E0">
        <w:rPr>
          <w:lang w:val="bg-BG"/>
        </w:rPr>
        <w:t>ПРЕДСЕДАТЕЛ: СТАНИСЛАВ ГЕОРГИЕВ</w:t>
      </w:r>
    </w:p>
    <w:p w:rsidR="005910E0" w:rsidRPr="005910E0" w:rsidRDefault="005910E0" w:rsidP="005910E0">
      <w:pPr>
        <w:spacing w:after="0"/>
        <w:jc w:val="right"/>
        <w:rPr>
          <w:lang w:val="bg-BG"/>
        </w:rPr>
      </w:pPr>
      <w:r w:rsidRPr="005910E0">
        <w:rPr>
          <w:lang w:val="bg-BG"/>
        </w:rPr>
        <w:t>ЧЛЕНОВЕ:СТЕЛА ДАНДАРОВА</w:t>
      </w:r>
    </w:p>
    <w:p w:rsidR="005910E0" w:rsidRPr="005910E0" w:rsidRDefault="005910E0" w:rsidP="005910E0">
      <w:pPr>
        <w:jc w:val="right"/>
        <w:rPr>
          <w:lang w:val="bg-BG"/>
        </w:rPr>
      </w:pPr>
      <w:r w:rsidRPr="005910E0">
        <w:rPr>
          <w:lang w:val="bg-BG"/>
        </w:rPr>
        <w:t>МАРИЯ ПЕТРОВА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с участието на секретаря А</w:t>
      </w:r>
      <w:r>
        <w:t>.</w:t>
      </w:r>
      <w:r w:rsidRPr="005910E0">
        <w:rPr>
          <w:lang w:val="bg-BG"/>
        </w:rPr>
        <w:t>С</w:t>
      </w:r>
      <w:r>
        <w:t>.</w:t>
      </w:r>
      <w:r w:rsidRPr="005910E0">
        <w:rPr>
          <w:lang w:val="bg-BG"/>
        </w:rPr>
        <w:t xml:space="preserve"> и прокурора Ясенка Шигарминова като разгледа докладваното от съдия Дандарова в.гр.д. №283 по описа за 2018г. и за да се произнесе, взе предвид следното: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Производството е по чл.258 ГПК.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С въззивна жалба вх.№7184/07.03.2018г. на К.П.К.О.Н.П.И./КПКОНПИ/ правоприемник на КОНПИ по см.на §2 от ДР на ЗПКОНПИ е обжалвано решение №192/15.02.2018г. постановено по гр.д.</w:t>
      </w:r>
      <w:r>
        <w:t xml:space="preserve"> </w:t>
      </w:r>
      <w:r w:rsidRPr="005910E0">
        <w:rPr>
          <w:lang w:val="bg-BG"/>
        </w:rPr>
        <w:t>№957/2016г. по описа на П. окръжен съд,</w:t>
      </w:r>
      <w:r>
        <w:t xml:space="preserve"> </w:t>
      </w:r>
      <w:r w:rsidRPr="005910E0">
        <w:rPr>
          <w:lang w:val="bg-BG"/>
        </w:rPr>
        <w:t>22 гр.с.в частта с която на КОНПИ. Иска се отмяна на решението в тази част и постановяване на ново с което исковата претенция да се уважи изцяло.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Отговор на жалбата от П.Д.Д. не е постъпил.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Представителят на апелативна прокуратура поддържа становище,че жалбата не е основателна.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Комисията е сезирала съда с искане вх.</w:t>
      </w:r>
      <w:r>
        <w:t xml:space="preserve"> </w:t>
      </w:r>
      <w:r w:rsidRPr="005910E0">
        <w:rPr>
          <w:lang w:val="bg-BG"/>
        </w:rPr>
        <w:t>№12495/19.04.2016г. с искане да се отнеме в полза на държавата от П.Д.Д. имущество на обща стойност 130 768 лв. Искането се е основавало на твърдението,</w:t>
      </w:r>
      <w:r>
        <w:t xml:space="preserve"> </w:t>
      </w:r>
      <w:r w:rsidRPr="005910E0">
        <w:rPr>
          <w:lang w:val="bg-BG"/>
        </w:rPr>
        <w:t>че ответникът е осъден с ВСП по нохд</w:t>
      </w:r>
      <w:r>
        <w:t xml:space="preserve"> </w:t>
      </w:r>
      <w:r w:rsidRPr="005910E0">
        <w:rPr>
          <w:lang w:val="bg-BG"/>
        </w:rPr>
        <w:t>№7006/13г. на ПРС за престъпление попадащо в обхвата на ЗОПДИППД</w:t>
      </w:r>
      <w:r>
        <w:t xml:space="preserve"> </w:t>
      </w:r>
      <w:r w:rsidRPr="005910E0">
        <w:rPr>
          <w:lang w:val="bg-BG"/>
        </w:rPr>
        <w:t>/отм/ В периода по време на извършване на престъпната дейност и след този периода или от 01.10.08г. до 31.12.2010г. няма никакви приходи, а е реализирал разходи в размер на 148 483.32лв. от които: 120 000 лв. имотна облага от извършеното престъпление;за закупуване на недвижими имоти-5 400 лв.; внесени по банкови сметки суми общо в размер на 5 800 лв.; разходи за издръжка на домакинството от 17 283.32 лв.,тоест е налице отрицателна разлика между получените доходи и направените разходи.За същия период е придобил имущество на значителна стойност от 130 768 лв. от която:</w:t>
      </w:r>
      <w:r>
        <w:t xml:space="preserve"> </w:t>
      </w:r>
      <w:r w:rsidRPr="005910E0">
        <w:rPr>
          <w:lang w:val="bg-BG"/>
        </w:rPr>
        <w:t>120 000 лв. имотна облага от извършеното престъпление;за закупуване на недвижими имоти-4698 лв.;внесени по банкови сметки суми общо от 5 800 лв.за придобиването на което не е разполагал със законни доходи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С отговора на мотивираното искане ответникът Д. е поддържал становище,че предявения иск е недопустим. Проверката е започнала на 05.05.11г. с протокол на директора на ТД, без да има решение на комисията по чл.13 ал.1</w:t>
      </w:r>
      <w:r>
        <w:t xml:space="preserve"> </w:t>
      </w:r>
      <w:r w:rsidRPr="005910E0">
        <w:rPr>
          <w:lang w:val="bg-BG"/>
        </w:rPr>
        <w:t>т.1 и чл.15 ал.3 от ЗОПДИППД</w:t>
      </w:r>
      <w:r>
        <w:t xml:space="preserve"> </w:t>
      </w:r>
      <w:r w:rsidRPr="005910E0">
        <w:rPr>
          <w:lang w:val="bg-BG"/>
        </w:rPr>
        <w:t>/отм/ за образуване на производство,</w:t>
      </w:r>
      <w:r>
        <w:t xml:space="preserve"> </w:t>
      </w:r>
      <w:r w:rsidRPr="005910E0">
        <w:rPr>
          <w:lang w:val="bg-BG"/>
        </w:rPr>
        <w:t>а самото решение комисията е от 26.07.2012г.</w:t>
      </w:r>
      <w:r>
        <w:t xml:space="preserve"> </w:t>
      </w:r>
      <w:r w:rsidRPr="005910E0">
        <w:rPr>
          <w:lang w:val="bg-BG"/>
        </w:rPr>
        <w:t xml:space="preserve">Комисията е постановила решение за </w:t>
      </w:r>
      <w:r w:rsidRPr="005910E0">
        <w:rPr>
          <w:lang w:val="bg-BG"/>
        </w:rPr>
        <w:lastRenderedPageBreak/>
        <w:t>започване на проверката 14 месеца след започване на самата проверка,</w:t>
      </w:r>
      <w:r>
        <w:t xml:space="preserve"> </w:t>
      </w:r>
      <w:r w:rsidRPr="005910E0">
        <w:rPr>
          <w:lang w:val="bg-BG"/>
        </w:rPr>
        <w:t>с което е е налице заобикаляне срока по чл.15 ал.2,</w:t>
      </w:r>
      <w:r>
        <w:t xml:space="preserve"> </w:t>
      </w:r>
      <w:r w:rsidRPr="005910E0">
        <w:rPr>
          <w:lang w:val="bg-BG"/>
        </w:rPr>
        <w:t>който има преклузивен характер.</w:t>
      </w:r>
      <w:r>
        <w:t xml:space="preserve"> </w:t>
      </w:r>
      <w:r w:rsidRPr="005910E0">
        <w:rPr>
          <w:lang w:val="bg-BG"/>
        </w:rPr>
        <w:t>Прави извод,</w:t>
      </w:r>
      <w:r>
        <w:t xml:space="preserve"> </w:t>
      </w:r>
      <w:r w:rsidRPr="005910E0">
        <w:rPr>
          <w:lang w:val="bg-BG"/>
        </w:rPr>
        <w:t>че извършените действия след този срок от комисията са недопустими.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С постановеното решение окръжният съд е отнел в полза на държавата от П.Д.Д.сумата 120 000 лв. съставляваща материална облага,придобита от престъпна дейност,</w:t>
      </w:r>
      <w:r>
        <w:t xml:space="preserve"> </w:t>
      </w:r>
      <w:r w:rsidRPr="005910E0">
        <w:rPr>
          <w:lang w:val="bg-BG"/>
        </w:rPr>
        <w:t>за която лицето е осъдено с ВСП. В тази част решението не е обжалвано и е влязло в сила.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Отхвърлено е искането за отнемане в полза на държавата на следните суми: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5 500 лв. общия размер на вноски на каса направени от ответника през 2010г. по негова банкова сметка в „</w:t>
      </w:r>
      <w:r>
        <w:t>***</w:t>
      </w:r>
      <w:r w:rsidRPr="005910E0">
        <w:rPr>
          <w:lang w:val="bg-BG"/>
        </w:rPr>
        <w:t>“ АД,</w:t>
      </w:r>
      <w:r>
        <w:t xml:space="preserve"> </w:t>
      </w:r>
      <w:r w:rsidRPr="005910E0">
        <w:rPr>
          <w:lang w:val="bg-BG"/>
        </w:rPr>
        <w:t>изтеглена от него,тъй като не е разполагал със законни парични средства за направа на вноските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Сумата от 300 лв. съставляваща вноска на каса направена от ответника през 2009г. по негова банкова сметка в „</w:t>
      </w:r>
      <w:r>
        <w:t>***</w:t>
      </w:r>
      <w:r w:rsidRPr="005910E0">
        <w:rPr>
          <w:lang w:val="bg-BG"/>
        </w:rPr>
        <w:t>“ АД ,тъй като не е разполагал със законни средства за направа на вноската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Сумата 4 968 лв.,като сбор от сумите 1 242 лв. и 3 762 лв. съставляващи продажната стойност от продажбите на два поземлени имота в с.С.,</w:t>
      </w:r>
      <w:r>
        <w:t xml:space="preserve"> </w:t>
      </w:r>
      <w:r w:rsidRPr="005910E0">
        <w:rPr>
          <w:lang w:val="bg-BG"/>
        </w:rPr>
        <w:t>тъй като за закупуването им не е разполагал със средства.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От фактическа страна съдът установи следното: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С писмо изх.</w:t>
      </w:r>
      <w:r>
        <w:t xml:space="preserve"> </w:t>
      </w:r>
      <w:r w:rsidRPr="005910E0">
        <w:rPr>
          <w:lang w:val="bg-BG"/>
        </w:rPr>
        <w:t>№11277/2008 от 03.02.2010г. на районна прокуратура П. до директора на Т.Д. –П.,</w:t>
      </w:r>
      <w:r>
        <w:t xml:space="preserve"> </w:t>
      </w:r>
      <w:r w:rsidRPr="005910E0">
        <w:rPr>
          <w:lang w:val="bg-BG"/>
        </w:rPr>
        <w:t>входирано в последната с вх.№517/08.02.2010г. Във връзка с писмо на директора на ТД от 26.02.2010г., районна прокуратура е изпратила писмо входирано с вх.№517/18.03.2010г.,</w:t>
      </w:r>
      <w:r>
        <w:t xml:space="preserve"> </w:t>
      </w:r>
      <w:r w:rsidRPr="005910E0">
        <w:rPr>
          <w:lang w:val="bg-BG"/>
        </w:rPr>
        <w:t>че Д. още не е привлечен като обвиняем по дознание №1011/08г. на сектор ИП при ОД на МВР П. Във връзка с писмо от 28.04.2011г. относно хода на производството,</w:t>
      </w:r>
      <w:r>
        <w:t xml:space="preserve"> </w:t>
      </w:r>
      <w:r w:rsidRPr="005910E0">
        <w:rPr>
          <w:lang w:val="bg-BG"/>
        </w:rPr>
        <w:t>районна прокуратура е уведомила органа по чл. 20 ал.11</w:t>
      </w:r>
      <w:r>
        <w:t xml:space="preserve"> </w:t>
      </w:r>
      <w:r w:rsidRPr="005910E0">
        <w:rPr>
          <w:lang w:val="bg-BG"/>
        </w:rPr>
        <w:t>ЗОПДИППД</w:t>
      </w:r>
      <w:r>
        <w:t xml:space="preserve"> </w:t>
      </w:r>
      <w:r w:rsidRPr="005910E0">
        <w:rPr>
          <w:lang w:val="bg-BG"/>
        </w:rPr>
        <w:t>/отм/ с писмо изх.№12776/02.05.2011г.,</w:t>
      </w:r>
      <w:r>
        <w:t xml:space="preserve"> </w:t>
      </w:r>
      <w:r w:rsidRPr="005910E0">
        <w:rPr>
          <w:lang w:val="bg-BG"/>
        </w:rPr>
        <w:t>че производството е приключило и е внесен обвинителен акт в съда.</w:t>
      </w:r>
      <w:r>
        <w:t xml:space="preserve"> </w:t>
      </w:r>
      <w:r w:rsidRPr="005910E0">
        <w:rPr>
          <w:lang w:val="bg-BG"/>
        </w:rPr>
        <w:t>Писмото е входирано в ТД на 05.05.2011г. На 26.03.12г. ТД отново прави запитване до прокуратурата, на което последната отговаря на 30.03.12г., входирано в ТД на 03.04.12г.,</w:t>
      </w:r>
      <w:r>
        <w:t xml:space="preserve"> </w:t>
      </w:r>
      <w:r w:rsidRPr="005910E0">
        <w:rPr>
          <w:lang w:val="bg-BG"/>
        </w:rPr>
        <w:t>че по внесения обвинителен акт има образувано нохд</w:t>
      </w:r>
      <w:r>
        <w:t xml:space="preserve"> </w:t>
      </w:r>
      <w:r w:rsidRPr="005910E0">
        <w:rPr>
          <w:lang w:val="bg-BG"/>
        </w:rPr>
        <w:t>№1838/2011г.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На 05.05.2011г.</w:t>
      </w:r>
      <w:r>
        <w:t xml:space="preserve"> </w:t>
      </w:r>
      <w:r w:rsidRPr="005910E0">
        <w:rPr>
          <w:lang w:val="bg-BG"/>
        </w:rPr>
        <w:t>инспектор при ТД-П. към КУИППД-С.,</w:t>
      </w:r>
      <w:r>
        <w:t xml:space="preserve"> </w:t>
      </w:r>
      <w:r w:rsidRPr="005910E0">
        <w:rPr>
          <w:lang w:val="bg-BG"/>
        </w:rPr>
        <w:t>установява,</w:t>
      </w:r>
      <w:r>
        <w:t xml:space="preserve"> </w:t>
      </w:r>
      <w:r w:rsidRPr="005910E0">
        <w:rPr>
          <w:lang w:val="bg-BG"/>
        </w:rPr>
        <w:t>че след полученото уведомление от РП-П. от 08.02.2010г.,</w:t>
      </w:r>
      <w:r>
        <w:t xml:space="preserve"> </w:t>
      </w:r>
      <w:r w:rsidRPr="005910E0">
        <w:rPr>
          <w:lang w:val="bg-BG"/>
        </w:rPr>
        <w:t>че е започнала проверка и събиране на доказателства за установяване произхода и местонахождението на имуществото,</w:t>
      </w:r>
      <w:r>
        <w:t xml:space="preserve"> </w:t>
      </w:r>
      <w:r w:rsidRPr="005910E0">
        <w:rPr>
          <w:lang w:val="bg-BG"/>
        </w:rPr>
        <w:t>за което има данни,</w:t>
      </w:r>
      <w:r>
        <w:t xml:space="preserve"> </w:t>
      </w:r>
      <w:r w:rsidRPr="005910E0">
        <w:rPr>
          <w:lang w:val="bg-BG"/>
        </w:rPr>
        <w:t>че е придобито пряко или коствено от престъпна дейност по преписка пор№3849/05.05.2011г. Или преписката в комисията се образува и проверката започва,след като се изчаква съобщението от прокуратурата,че има внесен обвинителен акт.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На 26.07.2012г. с решение №279 комисията взема решение за образуване на производство за установяване на имущество,придобито от престъпна дейност срещу П.Д.</w:t>
      </w:r>
      <w:r>
        <w:t xml:space="preserve"> </w:t>
      </w:r>
      <w:r w:rsidRPr="005910E0">
        <w:rPr>
          <w:lang w:val="bg-BG"/>
        </w:rPr>
        <w:t>Комисията посочва,</w:t>
      </w:r>
      <w:r>
        <w:t xml:space="preserve"> </w:t>
      </w:r>
      <w:r w:rsidRPr="005910E0">
        <w:rPr>
          <w:lang w:val="bg-BG"/>
        </w:rPr>
        <w:t>че срокът за провеждане на производството,приключва с внасяне в съда на искане за отнемане в полза на държавата на имуществото,</w:t>
      </w:r>
      <w:r>
        <w:t xml:space="preserve"> </w:t>
      </w:r>
      <w:r w:rsidRPr="005910E0">
        <w:rPr>
          <w:lang w:val="bg-BG"/>
        </w:rPr>
        <w:t>придобито от престъпна дейност.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lastRenderedPageBreak/>
        <w:t>На същата дата 27.07.12г. комисията след като разглежда доклад от 03.07.12г. на директора на ТД-П., изготвен във връзка с решение №279/26.07.12г. на КУИППД</w:t>
      </w:r>
      <w:r>
        <w:t xml:space="preserve"> </w:t>
      </w:r>
      <w:r w:rsidRPr="005910E0">
        <w:rPr>
          <w:lang w:val="bg-BG"/>
        </w:rPr>
        <w:t>/странно но доклада е преди вземането на решението и няма как да е във връзка с него/</w:t>
      </w:r>
      <w:r>
        <w:t xml:space="preserve"> </w:t>
      </w:r>
      <w:r w:rsidRPr="005910E0">
        <w:rPr>
          <w:lang w:val="bg-BG"/>
        </w:rPr>
        <w:t>взема решение да се внесе мотивирано искане в ПОС за допускане на обезпечение.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Самото мотивирано искане за отнемане в полза на държавата на имущество на Д. се внася в съда на 19.04.16г.,по което се образува гр.дело.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С оглед горното съдът направи следните изводи: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По ЗОПДИППД</w:t>
      </w:r>
      <w:r w:rsidRPr="005910E0">
        <w:rPr>
          <w:lang w:val="bg-BG"/>
        </w:rPr>
        <w:t xml:space="preserve"> </w:t>
      </w:r>
      <w:r w:rsidRPr="005910E0">
        <w:rPr>
          <w:lang w:val="bg-BG"/>
        </w:rPr>
        <w:t>/отм/ производството протича в две фази.</w:t>
      </w:r>
      <w:r w:rsidRPr="005910E0">
        <w:rPr>
          <w:lang w:val="bg-BG"/>
        </w:rPr>
        <w:t xml:space="preserve"> </w:t>
      </w:r>
      <w:r w:rsidRPr="005910E0">
        <w:rPr>
          <w:lang w:val="bg-BG"/>
        </w:rPr>
        <w:t>Първата фаза се развива пред специално учредения орган-</w:t>
      </w:r>
      <w:r>
        <w:rPr>
          <w:lang w:val="bg-BG"/>
        </w:rPr>
        <w:t xml:space="preserve"> </w:t>
      </w:r>
      <w:r w:rsidRPr="005910E0">
        <w:rPr>
          <w:lang w:val="bg-BG"/>
        </w:rPr>
        <w:t>КО</w:t>
      </w:r>
      <w:r>
        <w:rPr>
          <w:lang w:val="bg-BG"/>
        </w:rPr>
        <w:t>Н</w:t>
      </w:r>
      <w:r w:rsidRPr="005910E0">
        <w:rPr>
          <w:lang w:val="bg-BG"/>
        </w:rPr>
        <w:t>ПИ и втора фаза-пред съда. Началната дата на производството като цяло, а и на първата му фаза, е датата на постъпването на уведомлението от сезиращия орган в съответният териториален орган-директора на ТД.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Срокът за провеждане на първата фаза е нормативно определен на 10 месеца в чл.15 ал.2 от ЗОПДИППД</w:t>
      </w:r>
      <w:r>
        <w:rPr>
          <w:lang w:val="bg-BG"/>
        </w:rPr>
        <w:t xml:space="preserve"> </w:t>
      </w:r>
      <w:r w:rsidRPr="005910E0">
        <w:rPr>
          <w:lang w:val="bg-BG"/>
        </w:rPr>
        <w:t>/отм/</w:t>
      </w:r>
      <w:r>
        <w:rPr>
          <w:lang w:val="bg-BG"/>
        </w:rPr>
        <w:t xml:space="preserve"> </w:t>
      </w:r>
      <w:r w:rsidRPr="005910E0">
        <w:rPr>
          <w:lang w:val="bg-BG"/>
        </w:rPr>
        <w:t>По изключение комисията има право еднократно да удължи този срок с три месеца.</w:t>
      </w:r>
      <w:r>
        <w:rPr>
          <w:lang w:val="bg-BG"/>
        </w:rPr>
        <w:t xml:space="preserve"> </w:t>
      </w:r>
      <w:r w:rsidRPr="005910E0">
        <w:rPr>
          <w:lang w:val="bg-BG"/>
        </w:rPr>
        <w:t>Или първата фаза може да продължи максимално 13 месеца.</w:t>
      </w:r>
      <w:r>
        <w:rPr>
          <w:lang w:val="bg-BG"/>
        </w:rPr>
        <w:t xml:space="preserve"> </w:t>
      </w:r>
      <w:r w:rsidRPr="005910E0">
        <w:rPr>
          <w:lang w:val="bg-BG"/>
        </w:rPr>
        <w:t>Срокът за проверка от Комисията е преклузивен по своя характер.</w:t>
      </w:r>
      <w:r>
        <w:rPr>
          <w:lang w:val="bg-BG"/>
        </w:rPr>
        <w:t xml:space="preserve"> </w:t>
      </w:r>
      <w:r w:rsidRPr="005910E0">
        <w:rPr>
          <w:lang w:val="bg-BG"/>
        </w:rPr>
        <w:t>Той започва да тече от възникване на субективното право на държавата да отнеме имуществото,</w:t>
      </w:r>
      <w:r>
        <w:rPr>
          <w:lang w:val="bg-BG"/>
        </w:rPr>
        <w:t xml:space="preserve"> </w:t>
      </w:r>
      <w:r w:rsidRPr="005910E0">
        <w:rPr>
          <w:lang w:val="bg-BG"/>
        </w:rPr>
        <w:t>след сезиране на Комисията от съответния орган.</w:t>
      </w:r>
      <w:r>
        <w:rPr>
          <w:lang w:val="bg-BG"/>
        </w:rPr>
        <w:t xml:space="preserve"> </w:t>
      </w:r>
      <w:r w:rsidRPr="005910E0">
        <w:rPr>
          <w:lang w:val="bg-BG"/>
        </w:rPr>
        <w:t>Нормативно е определена максималната му продължителност,</w:t>
      </w:r>
      <w:r>
        <w:rPr>
          <w:lang w:val="bg-BG"/>
        </w:rPr>
        <w:t xml:space="preserve"> </w:t>
      </w:r>
      <w:r w:rsidRPr="005910E0">
        <w:rPr>
          <w:lang w:val="bg-BG"/>
        </w:rPr>
        <w:t>след продължаването му,</w:t>
      </w:r>
      <w:r>
        <w:rPr>
          <w:lang w:val="bg-BG"/>
        </w:rPr>
        <w:t xml:space="preserve"> </w:t>
      </w:r>
      <w:r w:rsidRPr="005910E0">
        <w:rPr>
          <w:lang w:val="bg-BG"/>
        </w:rPr>
        <w:t>което е допустимо да се извърши еднократно.</w:t>
      </w:r>
      <w:r>
        <w:rPr>
          <w:lang w:val="bg-BG"/>
        </w:rPr>
        <w:t xml:space="preserve"> </w:t>
      </w:r>
      <w:r w:rsidRPr="005910E0">
        <w:rPr>
          <w:lang w:val="bg-BG"/>
        </w:rPr>
        <w:t>Законът не предвижда правила за спиране или прекъсване на проверката.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Тъй като срокът на първата фаза е преклузивен,</w:t>
      </w:r>
      <w:r>
        <w:rPr>
          <w:lang w:val="bg-BG"/>
        </w:rPr>
        <w:t xml:space="preserve"> </w:t>
      </w:r>
      <w:r w:rsidRPr="005910E0">
        <w:rPr>
          <w:lang w:val="bg-BG"/>
        </w:rPr>
        <w:t>за него служебно следи и съда. Срокът за извършване на проверката от Комисията е спазен,</w:t>
      </w:r>
      <w:r>
        <w:rPr>
          <w:lang w:val="bg-BG"/>
        </w:rPr>
        <w:t xml:space="preserve"> </w:t>
      </w:r>
      <w:r w:rsidRPr="005910E0">
        <w:rPr>
          <w:lang w:val="bg-BG"/>
        </w:rPr>
        <w:t>само ако от сезирането и до изтичането на срока е взето решение и е внесено мотивирано искане в съда за отнемане в полза на държавата на имуществото на проверяваното лице.</w:t>
      </w:r>
      <w:r>
        <w:rPr>
          <w:lang w:val="bg-BG"/>
        </w:rPr>
        <w:t xml:space="preserve"> </w:t>
      </w:r>
      <w:r w:rsidRPr="005910E0">
        <w:rPr>
          <w:lang w:val="bg-BG"/>
        </w:rPr>
        <w:t>След изтичане на срока на проверката,по силата на закона се прекратяват правомощията на Комисията,както и настъпва прекратяване на субективното материално право на държавата за отнемане на имуществото от проверяваното лице.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След изтичане на срока на проверка от Комисията,</w:t>
      </w:r>
      <w:r>
        <w:rPr>
          <w:lang w:val="bg-BG"/>
        </w:rPr>
        <w:t xml:space="preserve"> </w:t>
      </w:r>
      <w:r w:rsidRPr="005910E0">
        <w:rPr>
          <w:lang w:val="bg-BG"/>
        </w:rPr>
        <w:t>е налице отрицателна процесуална предпоставка за образуване на втората-съдебна фаза на производството,респективно образуваното съдебно производство е недопустимо и за това съдът следи служебно.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В случая съдебното производство е образувано след изтичане срока за проверка на Комисията. Уведомлението от РП-П. е постъпило в съответния териториален орган на 08.02.10г. и десет месечния срок е изтекъл на 08.12.2010г. Проверката е започнала на 05.05.11г.</w:t>
      </w:r>
      <w:r>
        <w:rPr>
          <w:lang w:val="bg-BG"/>
        </w:rPr>
        <w:t xml:space="preserve"> </w:t>
      </w:r>
      <w:r w:rsidRPr="005910E0">
        <w:rPr>
          <w:lang w:val="bg-BG"/>
        </w:rPr>
        <w:t>след като териториалният орган е изчакал да бъде уведомен,</w:t>
      </w:r>
      <w:r>
        <w:rPr>
          <w:lang w:val="bg-BG"/>
        </w:rPr>
        <w:t xml:space="preserve"> </w:t>
      </w:r>
      <w:r w:rsidRPr="005910E0">
        <w:rPr>
          <w:lang w:val="bg-BG"/>
        </w:rPr>
        <w:t>че в съда е внесен обвинителен акт срещу лицето,</w:t>
      </w:r>
      <w:r>
        <w:rPr>
          <w:lang w:val="bg-BG"/>
        </w:rPr>
        <w:t xml:space="preserve"> </w:t>
      </w:r>
      <w:r w:rsidRPr="005910E0">
        <w:rPr>
          <w:lang w:val="bg-BG"/>
        </w:rPr>
        <w:t>за което е бил уведомен,</w:t>
      </w:r>
      <w:r>
        <w:rPr>
          <w:lang w:val="bg-BG"/>
        </w:rPr>
        <w:t xml:space="preserve"> </w:t>
      </w:r>
      <w:r w:rsidRPr="005910E0">
        <w:rPr>
          <w:lang w:val="bg-BG"/>
        </w:rPr>
        <w:t>че е започнало наказателно преследване.</w:t>
      </w:r>
      <w:r>
        <w:rPr>
          <w:lang w:val="bg-BG"/>
        </w:rPr>
        <w:t xml:space="preserve"> Решението на Комисията по чл.</w:t>
      </w:r>
      <w:r w:rsidRPr="005910E0">
        <w:rPr>
          <w:lang w:val="bg-BG"/>
        </w:rPr>
        <w:t>13 ал.1 т.1 от ЗОПДИППД</w:t>
      </w:r>
      <w:r>
        <w:rPr>
          <w:lang w:val="bg-BG"/>
        </w:rPr>
        <w:t xml:space="preserve"> </w:t>
      </w:r>
      <w:r w:rsidRPr="005910E0">
        <w:rPr>
          <w:lang w:val="bg-BG"/>
        </w:rPr>
        <w:t>/отм/ е взето на</w:t>
      </w:r>
      <w:r>
        <w:rPr>
          <w:lang w:val="bg-BG"/>
        </w:rPr>
        <w:t xml:space="preserve"> 26.07.2012г., Решението по чл.13 ал.1 т2 </w:t>
      </w:r>
      <w:r w:rsidRPr="005910E0">
        <w:rPr>
          <w:lang w:val="bg-BG"/>
        </w:rPr>
        <w:t>е взето на същата дата.</w:t>
      </w:r>
      <w:r>
        <w:rPr>
          <w:lang w:val="bg-BG"/>
        </w:rPr>
        <w:t xml:space="preserve"> Решението по чл.13 ал.1 т.3</w:t>
      </w:r>
      <w:r w:rsidRPr="005910E0">
        <w:rPr>
          <w:lang w:val="bg-BG"/>
        </w:rPr>
        <w:t xml:space="preserve"> от ЗОПДИППД</w:t>
      </w:r>
      <w:r>
        <w:rPr>
          <w:lang w:val="bg-BG"/>
        </w:rPr>
        <w:t xml:space="preserve"> /отм/ е взето с №</w:t>
      </w:r>
      <w:r w:rsidRPr="005910E0">
        <w:rPr>
          <w:lang w:val="bg-BG"/>
        </w:rPr>
        <w:t>141/14.04.16г.-за внасяне в съда на мотивирано искане. Ил</w:t>
      </w:r>
      <w:r>
        <w:rPr>
          <w:lang w:val="bg-BG"/>
        </w:rPr>
        <w:t>и решенията на Комисията по чл.</w:t>
      </w:r>
      <w:r w:rsidRPr="005910E0">
        <w:rPr>
          <w:lang w:val="bg-BG"/>
        </w:rPr>
        <w:t xml:space="preserve">13 ал.1 т.1, т.2 и т.3 от закона са взети след изтичане на преклузивния срок за проверка и са недопустими. Недопустимо е </w:t>
      </w:r>
      <w:r w:rsidRPr="005910E0">
        <w:rPr>
          <w:lang w:val="bg-BG"/>
        </w:rPr>
        <w:lastRenderedPageBreak/>
        <w:t>образуваното съдебно производство,съответно и постановеното по него решение,което следва да се обезсили.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По изложените съображения,съдът</w:t>
      </w:r>
    </w:p>
    <w:p w:rsidR="005910E0" w:rsidRPr="005910E0" w:rsidRDefault="005910E0" w:rsidP="005910E0">
      <w:pPr>
        <w:jc w:val="center"/>
        <w:rPr>
          <w:lang w:val="bg-BG"/>
        </w:rPr>
      </w:pPr>
      <w:r w:rsidRPr="005910E0">
        <w:rPr>
          <w:lang w:val="bg-BG"/>
        </w:rPr>
        <w:t>РЕШИ:</w:t>
      </w:r>
    </w:p>
    <w:p w:rsidR="005910E0" w:rsidRPr="005910E0" w:rsidRDefault="005910E0" w:rsidP="005910E0">
      <w:pPr>
        <w:jc w:val="both"/>
        <w:rPr>
          <w:lang w:val="bg-BG"/>
        </w:rPr>
      </w:pPr>
      <w:r>
        <w:rPr>
          <w:lang w:val="bg-BG"/>
        </w:rPr>
        <w:t>ОБЕЗСИЛВА ИЗЦЯЛО РЕШЕНИЕ №</w:t>
      </w:r>
      <w:r w:rsidRPr="005910E0">
        <w:rPr>
          <w:lang w:val="bg-BG"/>
        </w:rPr>
        <w:t>192/15.</w:t>
      </w:r>
      <w:r>
        <w:rPr>
          <w:lang w:val="bg-BG"/>
        </w:rPr>
        <w:t>02.2018г. постановено по гр.д.№</w:t>
      </w:r>
      <w:r w:rsidRPr="005910E0">
        <w:rPr>
          <w:lang w:val="bg-BG"/>
        </w:rPr>
        <w:t>957/2016г. по описа на П. окръжен съд,</w:t>
      </w:r>
      <w:r>
        <w:rPr>
          <w:lang w:val="bg-BG"/>
        </w:rPr>
        <w:t xml:space="preserve"> </w:t>
      </w:r>
      <w:r w:rsidRPr="005910E0">
        <w:rPr>
          <w:lang w:val="bg-BG"/>
        </w:rPr>
        <w:t>22 гр.с.и прекратява производството по делото.</w:t>
      </w:r>
    </w:p>
    <w:p w:rsidR="005910E0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РЕШЕНИЕТО подлежи на касационно обжалване пред ВКС в едномесечен срок от съобщаването му на страните.</w:t>
      </w:r>
    </w:p>
    <w:p w:rsidR="005910E0" w:rsidRPr="005910E0" w:rsidRDefault="005910E0" w:rsidP="005910E0">
      <w:pPr>
        <w:jc w:val="both"/>
        <w:rPr>
          <w:lang w:val="bg-BG"/>
        </w:rPr>
      </w:pPr>
      <w:bookmarkStart w:id="0" w:name="_GoBack"/>
      <w:bookmarkEnd w:id="0"/>
      <w:r w:rsidRPr="005910E0">
        <w:rPr>
          <w:lang w:val="bg-BG"/>
        </w:rPr>
        <w:t>ПРЕДСЕДАТЕЛ:</w:t>
      </w:r>
    </w:p>
    <w:p w:rsidR="00594258" w:rsidRPr="005910E0" w:rsidRDefault="005910E0" w:rsidP="005910E0">
      <w:pPr>
        <w:jc w:val="both"/>
        <w:rPr>
          <w:lang w:val="bg-BG"/>
        </w:rPr>
      </w:pPr>
      <w:r w:rsidRPr="005910E0">
        <w:rPr>
          <w:lang w:val="bg-BG"/>
        </w:rPr>
        <w:t>ЧЛЕНОВЕ:</w:t>
      </w:r>
    </w:p>
    <w:sectPr w:rsidR="00594258" w:rsidRPr="005910E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0E0"/>
    <w:rsid w:val="005910E0"/>
    <w:rsid w:val="0059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Boriana Yotova</dc:creator>
  <cp:lastModifiedBy>Boriana Yotova</cp:lastModifiedBy>
  <cp:revision>1</cp:revision>
  <dcterms:created xsi:type="dcterms:W3CDTF">2019-05-29T14:52:00Z</dcterms:created>
  <dcterms:modified xsi:type="dcterms:W3CDTF">2019-05-29T15:02:00Z</dcterms:modified>
</cp:coreProperties>
</file>