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9C" w:rsidRPr="0027029C" w:rsidRDefault="0027029C" w:rsidP="0027029C">
      <w:pPr>
        <w:spacing w:after="0" w:line="240" w:lineRule="auto"/>
        <w:jc w:val="center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О П Р Е Д Е Л Е Н И Е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№ 125                                        06.03.2018 год.                               гр.Д.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Д.кият окръжен съд                                        гражданско отделение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На шести март                                                                                   </w:t>
      </w:r>
      <w:r w:rsidRPr="0027029C">
        <w:rPr>
          <w:rFonts w:ascii="Georgia" w:eastAsia="Calibri" w:hAnsi="Georgia" w:cs="Georgia"/>
          <w:sz w:val="28"/>
          <w:szCs w:val="28"/>
          <w:lang w:val="ru-RU" w:eastAsia="bg-BG"/>
        </w:rPr>
        <w:t xml:space="preserve">   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201</w:t>
      </w:r>
      <w:r w:rsidRPr="0027029C">
        <w:rPr>
          <w:rFonts w:ascii="Georgia" w:eastAsia="Calibri" w:hAnsi="Georgia" w:cs="Georgia"/>
          <w:sz w:val="28"/>
          <w:szCs w:val="28"/>
          <w:lang w:val="ru-RU" w:eastAsia="bg-BG"/>
        </w:rPr>
        <w:t>8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год.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В закрито заседание в следния състав: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                                                        ОКРЪЖЕН СЪДИЯ:   ДИАНА ДЯКОВА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Като разгледах  гр.д.№ 584/2016 год. за да се произнеса съобразих следното: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i/>
          <w:iCs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Производството по делото е образувано въз основа на искова молба рег.№ 6733/</w:t>
      </w: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03.11.2016 год.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, изпратена по пощата на дата </w:t>
      </w: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02.11.2016 год.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,с която е заявена  претенция по чл.74 ал.1 от Закона за отнемане в полза на държавата на незаконно придобито имущество,</w:t>
      </w:r>
      <w:r w:rsidR="006F7F4A" w:rsidRPr="006F7F4A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обн.,ДВ,бр.38/18.05.2012 год.,</w:t>
      </w:r>
      <w:r w:rsidR="006F7F4A" w:rsidRPr="006F7F4A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в сила от 19.11.2012 год.,</w:t>
      </w:r>
      <w:r w:rsidR="006F7F4A" w:rsidRPr="006F7F4A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отм. с § 3 т.1 от ПЗР на Закона за противодействие на корупцията и за отнемане на незаконно придобито имущество,</w:t>
      </w:r>
      <w:r w:rsidR="006F7F4A" w:rsidRPr="006F7F4A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обн.,</w:t>
      </w:r>
      <w:r w:rsidR="006F7F4A" w:rsidRPr="006F7F4A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ДВ,бр.7/19.01.2018 год.,</w:t>
      </w:r>
      <w:r w:rsidR="006F7F4A" w:rsidRPr="006F7F4A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в сила от 23.01.2018 год. ,от К. за о. на н. п. и., БУЛСТАТ ****,</w:t>
      </w:r>
      <w:r w:rsidR="006F7F4A" w:rsidRPr="006F7F4A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чрез председателя й П.Г.Д.,ЕГН ***, с адрес ***,</w:t>
      </w:r>
      <w:r w:rsidR="006F7F4A" w:rsidRPr="006F7F4A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преименувана с § 6 ал.1 от ПЗР от новия ЗПКОНПИ в Комисия за противодействие на корупцията и отнемане на незаконно придобито имущество /КПКОНПИ/</w:t>
      </w:r>
      <w:r w:rsidRPr="0027029C">
        <w:rPr>
          <w:rFonts w:ascii="Georgia" w:eastAsia="Calibri" w:hAnsi="Georgia" w:cs="Georgia"/>
          <w:i/>
          <w:iCs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срещу А.П.П., ЕГН ***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>, Е.Н.П.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, ЕГН *** и 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>„</w:t>
      </w:r>
      <w:r w:rsidR="006F7F4A" w:rsidRPr="006F7F4A">
        <w:rPr>
          <w:rFonts w:ascii="Georgia" w:eastAsia="Calibri" w:hAnsi="Georgia" w:cs="Georgia"/>
          <w:noProof/>
          <w:sz w:val="28"/>
          <w:szCs w:val="28"/>
          <w:lang w:eastAsia="bg-BG"/>
        </w:rPr>
        <w:t>***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>” ООД, ЕИК ***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, представлявано от управителя А.П.П., ЕГН ***, със седалище и адрес на управление: 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 xml:space="preserve">гр. Д., </w:t>
      </w:r>
      <w:r w:rsidR="006F7F4A" w:rsidRPr="006F7F4A">
        <w:rPr>
          <w:rFonts w:ascii="Georgia" w:eastAsia="Calibri" w:hAnsi="Georgia" w:cs="Georgia"/>
          <w:noProof/>
          <w:sz w:val="28"/>
          <w:szCs w:val="28"/>
          <w:lang w:eastAsia="bg-BG"/>
        </w:rPr>
        <w:t>[</w:t>
      </w:r>
      <w:r w:rsidR="006F7F4A">
        <w:rPr>
          <w:rFonts w:ascii="Georgia" w:eastAsia="Calibri" w:hAnsi="Georgia" w:cs="Georgia"/>
          <w:noProof/>
          <w:sz w:val="28"/>
          <w:szCs w:val="28"/>
          <w:lang w:eastAsia="bg-BG"/>
        </w:rPr>
        <w:t>адрес</w:t>
      </w:r>
      <w:r w:rsidR="006F7F4A" w:rsidRPr="006F7F4A">
        <w:rPr>
          <w:rFonts w:ascii="Georgia" w:eastAsia="Calibri" w:hAnsi="Georgia" w:cs="Georgia"/>
          <w:noProof/>
          <w:sz w:val="28"/>
          <w:szCs w:val="28"/>
          <w:lang w:eastAsia="bg-BG"/>
        </w:rPr>
        <w:t>]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.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Твърди се, че п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>рез проверявания период ответниците са придобили имущество/движими и недвижими вещи, една част от които налични, друга част-трансформирани, трета част-възмездно отчуждени/,</w:t>
      </w:r>
      <w:r w:rsidR="006F7F4A">
        <w:rPr>
          <w:rFonts w:ascii="Georgia" w:eastAsia="Calibri" w:hAnsi="Georgia" w:cs="Georgia"/>
          <w:noProof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>дружествени дялове и парични средства, преминали по банкови сметки, както и, че е налице несъотвествие между нетните доходи на ответниците и придобитото от тях имущество, което несъотвествие е в размер от 365 701.65 лв.,</w:t>
      </w:r>
      <w:r w:rsidR="006F7F4A">
        <w:rPr>
          <w:rFonts w:ascii="Georgia" w:eastAsia="Calibri" w:hAnsi="Georgia" w:cs="Georgia"/>
          <w:noProof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>т.е.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значително по смисъла чл. 21, ал. 2 от ЗОПДНПИ във вр. с §1, т.7 от ДР на ЗОПДНПИ, поради което е отправено искане да бъдат отнети </w:t>
      </w: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парични суми,</w:t>
      </w:r>
      <w:r w:rsidR="006F7F4A">
        <w:rPr>
          <w:rFonts w:ascii="Georgia" w:eastAsia="Calibri" w:hAnsi="Georgia" w:cs="Georgia"/>
          <w:b/>
          <w:bCs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движимо и недвижимо имущество на обща стойност 342 406.06 лв.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, както следва: 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i/>
          <w:iCs/>
          <w:sz w:val="28"/>
          <w:szCs w:val="28"/>
          <w:u w:val="single"/>
          <w:lang w:eastAsia="bg-BG"/>
        </w:rPr>
        <w:t>от А.П.П.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–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1./сумата от 5 000 лв.,равностойност на налични 100 дружествени дяла в капитала на “***” ЕООД, ЕИК ***;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2./сумата от 4 500 лв., равностойност на налични 450 дружествени дяла в капитала на “</w:t>
      </w:r>
      <w:r w:rsidR="006F7F4A">
        <w:rPr>
          <w:rFonts w:ascii="Georgia" w:eastAsia="Calibri" w:hAnsi="Georgia" w:cs="Georgia"/>
          <w:sz w:val="28"/>
          <w:szCs w:val="28"/>
          <w:lang w:eastAsia="bg-BG"/>
        </w:rPr>
        <w:t>***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.” ООД, ЕИК ***;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3./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сумата от  2 866.50 лв.,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погасителни вноски по отпуснат кредит по разплащателна сметка в лева </w:t>
      </w:r>
      <w:r w:rsidRPr="0027029C">
        <w:rPr>
          <w:rFonts w:ascii="Georgia" w:eastAsia="Calibri" w:hAnsi="Georgia" w:cs="Georgia"/>
          <w:sz w:val="28"/>
          <w:szCs w:val="28"/>
          <w:lang w:val="ru-RU" w:eastAsia="bg-BG"/>
        </w:rPr>
        <w:t>***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в </w:t>
      </w:r>
      <w:r w:rsidR="006F7F4A" w:rsidRPr="006F7F4A">
        <w:rPr>
          <w:rFonts w:ascii="Georgia" w:eastAsia="Calibri" w:hAnsi="Georgia" w:cs="Georgia"/>
          <w:noProof/>
          <w:sz w:val="28"/>
          <w:szCs w:val="28"/>
          <w:lang w:eastAsia="bg-BG"/>
        </w:rPr>
        <w:t>[</w:t>
      </w:r>
      <w:r w:rsidR="006F7F4A">
        <w:rPr>
          <w:rFonts w:ascii="Georgia" w:eastAsia="Calibri" w:hAnsi="Georgia" w:cs="Georgia"/>
          <w:noProof/>
          <w:sz w:val="28"/>
          <w:szCs w:val="28"/>
          <w:lang w:eastAsia="bg-BG"/>
        </w:rPr>
        <w:t>банка</w:t>
      </w:r>
      <w:r w:rsidR="006F7F4A" w:rsidRPr="006F7F4A">
        <w:rPr>
          <w:rFonts w:ascii="Georgia" w:eastAsia="Calibri" w:hAnsi="Georgia" w:cs="Georgia"/>
          <w:noProof/>
          <w:sz w:val="28"/>
          <w:szCs w:val="28"/>
          <w:lang w:eastAsia="bg-BG"/>
        </w:rPr>
        <w:t>]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, открита на 01.04.2003 год.;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4./сумата от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1 000 лв.,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погасителни вноски по отпуснат кредит по разплащателна сметка в лева ***</w:t>
      </w:r>
      <w:r w:rsidR="006F7F4A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в </w:t>
      </w:r>
      <w:r w:rsidR="006F7F4A" w:rsidRPr="006F7F4A">
        <w:rPr>
          <w:rFonts w:ascii="Georgia" w:eastAsia="Calibri" w:hAnsi="Georgia" w:cs="Georgia"/>
          <w:noProof/>
          <w:sz w:val="28"/>
          <w:szCs w:val="28"/>
          <w:lang w:eastAsia="bg-BG"/>
        </w:rPr>
        <w:t>[</w:t>
      </w:r>
      <w:r w:rsidR="006F7F4A">
        <w:rPr>
          <w:rFonts w:ascii="Georgia" w:eastAsia="Calibri" w:hAnsi="Georgia" w:cs="Georgia"/>
          <w:noProof/>
          <w:sz w:val="28"/>
          <w:szCs w:val="28"/>
          <w:lang w:eastAsia="bg-BG"/>
        </w:rPr>
        <w:t>банка</w:t>
      </w:r>
      <w:r w:rsidR="006F7F4A" w:rsidRPr="006F7F4A">
        <w:rPr>
          <w:rFonts w:ascii="Georgia" w:eastAsia="Calibri" w:hAnsi="Georgia" w:cs="Georgia"/>
          <w:noProof/>
          <w:sz w:val="28"/>
          <w:szCs w:val="28"/>
          <w:lang w:eastAsia="bg-BG"/>
        </w:rPr>
        <w:t>]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, открита на 22.02.2004 год. и закрита на 10.09.2008 год. в клон Д.;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color w:val="000000"/>
          <w:sz w:val="28"/>
          <w:szCs w:val="24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lastRenderedPageBreak/>
        <w:t xml:space="preserve">5./ сумата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8 960.48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ab/>
        <w:t>лв.</w:t>
      </w:r>
      <w:r w:rsidR="006F7F4A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погасителни вноски по вътрешнобанкова сметка *** № ****, открита за обслужванена потребителски кредит, отпуснат на 31.08.2004 год. във ФЦ Д., РЦ Варна;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6./сумата от 5 000 лв.,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равностойността на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отчуждени 100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дружествени дяла в капитала на ”****” ЕООД, ЕИК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****;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7./сумата от 5 000 лв.,равностойността на отчуждени 100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дружествени дяла в капитала “****” ЕООД, ЕИК ****;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b/>
          <w:bCs/>
          <w:color w:val="000000"/>
          <w:sz w:val="28"/>
          <w:szCs w:val="24"/>
          <w:u w:val="single"/>
          <w:lang w:eastAsia="bg-BG"/>
        </w:rPr>
      </w:pPr>
      <w:r w:rsidRPr="0027029C">
        <w:rPr>
          <w:rFonts w:ascii="Georgia" w:eastAsia="Calibri" w:hAnsi="Georgia" w:cs="Georgia"/>
          <w:i/>
          <w:iCs/>
          <w:sz w:val="28"/>
          <w:szCs w:val="28"/>
          <w:u w:val="single"/>
          <w:lang w:eastAsia="bg-BG"/>
        </w:rPr>
        <w:t>от</w:t>
      </w:r>
      <w:r w:rsidRPr="0027029C">
        <w:rPr>
          <w:rFonts w:ascii="Georgia" w:eastAsia="Calibri" w:hAnsi="Georgia" w:cs="Georgia"/>
          <w:i/>
          <w:iCs/>
          <w:color w:val="000000"/>
          <w:sz w:val="28"/>
          <w:szCs w:val="28"/>
          <w:u w:val="single"/>
          <w:lang w:eastAsia="bg-BG"/>
        </w:rPr>
        <w:t xml:space="preserve"> Е.Н.П.</w:t>
      </w:r>
      <w:r w:rsidRPr="0027029C">
        <w:rPr>
          <w:rFonts w:ascii="Georgia" w:eastAsia="Calibri" w:hAnsi="Georgia" w:cs="Georgia"/>
          <w:b/>
          <w:bCs/>
          <w:color w:val="000000"/>
          <w:sz w:val="28"/>
          <w:szCs w:val="28"/>
          <w:u w:val="single"/>
          <w:lang w:eastAsia="bg-BG"/>
        </w:rPr>
        <w:t>-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u w:val="single"/>
          <w:lang w:eastAsia="bg-BG"/>
        </w:rPr>
        <w:t>8./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сумата от 8 909.75лв., погасителни вноски по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вътрешнобанкова сметка *** № **** за</w:t>
      </w:r>
      <w:r w:rsidR="006F7F4A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обслужване на потребителски кредит, отпуснат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ab/>
        <w:t>а на13.04.2005 год. във ФЦ Д., РЦ Варна;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i/>
          <w:iCs/>
          <w:sz w:val="28"/>
          <w:szCs w:val="28"/>
          <w:u w:val="single"/>
          <w:lang w:eastAsia="bg-BG"/>
        </w:rPr>
      </w:pPr>
      <w:r w:rsidRPr="0027029C">
        <w:rPr>
          <w:rFonts w:ascii="Georgia" w:eastAsia="Calibri" w:hAnsi="Georgia" w:cs="Georgia"/>
          <w:i/>
          <w:iCs/>
          <w:sz w:val="28"/>
          <w:szCs w:val="28"/>
          <w:u w:val="single"/>
          <w:lang w:eastAsia="bg-BG"/>
        </w:rPr>
        <w:t>от А.П.П. и Е.Н.П.-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9./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недвижим имот на стойност 35 000 лв.: дворно място </w:t>
      </w:r>
      <w:r w:rsidRPr="0027029C">
        <w:rPr>
          <w:rFonts w:ascii="Georgia" w:eastAsia="Calibri" w:hAnsi="Georgia" w:cs="Georgia"/>
          <w:sz w:val="28"/>
          <w:szCs w:val="28"/>
          <w:lang w:eastAsia="ru-RU"/>
        </w:rPr>
        <w:t xml:space="preserve">с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площ от 540 кв. м, ПИ № ***, включен в УПИ *** - комплексно жилищно строителство, магазин „***“ и „***“, в кв. 60 по ПУП на гр. ***, общ. ***, обл. Д.</w:t>
      </w: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,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ведно </w:t>
      </w:r>
      <w:r w:rsidRPr="0027029C">
        <w:rPr>
          <w:rFonts w:ascii="Georgia" w:eastAsia="Calibri" w:hAnsi="Georgia" w:cs="Georgia"/>
          <w:sz w:val="28"/>
          <w:szCs w:val="28"/>
          <w:lang w:eastAsia="ru-RU"/>
        </w:rPr>
        <w:t xml:space="preserve">с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построените в това дворно място жилищна сграда със застроена площ от 55 кв. м, състояща се от две стаи, салон и антре и пристройка - лятна кухня със застроена площ от 6 кв. м. 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10./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недвижим имот на стойност 20</w:t>
      </w:r>
      <w:r w:rsidR="006F7F4A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000 лв.: дворно място </w:t>
      </w:r>
      <w:r w:rsidRPr="0027029C">
        <w:rPr>
          <w:rFonts w:ascii="Georgia" w:eastAsia="Calibri" w:hAnsi="Georgia" w:cs="Georgia"/>
          <w:sz w:val="28"/>
          <w:szCs w:val="28"/>
          <w:lang w:eastAsia="ru-RU"/>
        </w:rPr>
        <w:t xml:space="preserve">с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площ от 345 кв. м, находящо се в гр. ***, общ. ***, обл. Д., съставляващо УПИ XIII - ** в кв. 69, по подробния устройствен план на града, ведно </w:t>
      </w:r>
      <w:r w:rsidRPr="0027029C">
        <w:rPr>
          <w:rFonts w:ascii="Georgia" w:eastAsia="Calibri" w:hAnsi="Georgia" w:cs="Georgia"/>
          <w:sz w:val="28"/>
          <w:szCs w:val="28"/>
          <w:lang w:eastAsia="ru-RU"/>
        </w:rPr>
        <w:t xml:space="preserve">с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изградената в дворното място жилищна сграда със застроена площ от 65 кв. м.;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color w:val="000000"/>
          <w:sz w:val="28"/>
          <w:szCs w:val="24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11./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лек автомобил, марка „***“, модел „***“, </w:t>
      </w:r>
      <w:r w:rsidRPr="0027029C">
        <w:rPr>
          <w:rFonts w:ascii="Georgia" w:eastAsia="Calibri" w:hAnsi="Georgia" w:cs="Georgia"/>
          <w:sz w:val="28"/>
          <w:szCs w:val="28"/>
        </w:rPr>
        <w:t xml:space="preserve">per.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№ *** ТХ ,  на стойност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5 500 лв.;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12./лек автомобил, марка „***“, модел „***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“, </w:t>
      </w:r>
      <w:r w:rsidRPr="0027029C">
        <w:rPr>
          <w:rFonts w:ascii="Georgia" w:eastAsia="Calibri" w:hAnsi="Georgia" w:cs="Georgia"/>
          <w:sz w:val="28"/>
          <w:szCs w:val="28"/>
        </w:rPr>
        <w:t xml:space="preserve">per.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№ *** на стойност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1 500 лв.;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13./сумата от  58 778.28 лв.,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пазарната стойност на отчужден недвижим имот: апартамент № 23, находящ се в гр. Д., ж. к. „***, представляващ самостоятелен обект в сграда № ***. със застроена площ от 65.28 кв. м;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14./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сумата от 37 391.05 лв.,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разлика между пазарната стойност към датата на отчуждаване на недвижими имоти: 4 ниви находящи се в землището на с. ****, общ. Д., обл. Д. и 1 нива, находяща се в землището </w:t>
      </w:r>
      <w:r w:rsidRPr="0027029C">
        <w:rPr>
          <w:rFonts w:ascii="Georgia" w:eastAsia="Calibri" w:hAnsi="Georgia" w:cs="Georgia"/>
          <w:sz w:val="28"/>
          <w:szCs w:val="28"/>
          <w:lang w:eastAsia="ru-RU"/>
        </w:rPr>
        <w:t xml:space="preserve">на с.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***, общ. Д., обл. Д., </w:t>
      </w:r>
      <w:r w:rsidRPr="0027029C">
        <w:rPr>
          <w:rFonts w:ascii="Georgia" w:eastAsia="Calibri" w:hAnsi="Georgia" w:cs="Georgia"/>
          <w:sz w:val="28"/>
          <w:szCs w:val="28"/>
          <w:lang w:eastAsia="ru-RU"/>
        </w:rPr>
        <w:t xml:space="preserve">с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обща площ от 104.10 дка и преобразуваната сума за закупуването на лек автомобил „***“, модел „***“, </w:t>
      </w:r>
      <w:r w:rsidRPr="0027029C">
        <w:rPr>
          <w:rFonts w:ascii="Georgia" w:eastAsia="Calibri" w:hAnsi="Georgia" w:cs="Georgia"/>
          <w:sz w:val="28"/>
          <w:szCs w:val="28"/>
        </w:rPr>
        <w:t xml:space="preserve">per.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№ ***;</w:t>
      </w:r>
    </w:p>
    <w:p w:rsidR="0027029C" w:rsidRPr="0027029C" w:rsidRDefault="006F7F4A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color w:val="000000"/>
          <w:sz w:val="28"/>
          <w:szCs w:val="24"/>
          <w:lang w:eastAsia="ru-RU"/>
        </w:rPr>
      </w:pPr>
      <w:r>
        <w:rPr>
          <w:rFonts w:ascii="Georgia" w:eastAsia="Calibri" w:hAnsi="Georgia" w:cs="Georgia"/>
          <w:sz w:val="28"/>
          <w:szCs w:val="28"/>
          <w:lang w:eastAsia="bg-BG"/>
        </w:rPr>
        <w:t>15</w:t>
      </w:r>
      <w:r w:rsidR="0027029C" w:rsidRPr="0027029C">
        <w:rPr>
          <w:rFonts w:ascii="Georgia" w:eastAsia="Calibri" w:hAnsi="Georgia" w:cs="Georgia"/>
          <w:sz w:val="28"/>
          <w:szCs w:val="28"/>
          <w:lang w:eastAsia="bg-BG"/>
        </w:rPr>
        <w:t>./</w:t>
      </w:r>
      <w:r w:rsidR="0027029C"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сумата от 6 000 лв.,</w:t>
      </w:r>
      <w:r w:rsidR="0027029C"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пазарната стойност на отчужден на дата </w:t>
      </w:r>
      <w:r w:rsidR="0027029C"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14.03.2007 </w:t>
      </w:r>
      <w:r w:rsidR="0027029C" w:rsidRPr="0027029C">
        <w:rPr>
          <w:rFonts w:ascii="Georgia" w:eastAsia="Calibri" w:hAnsi="Georgia" w:cs="Georgia"/>
          <w:color w:val="000000"/>
          <w:sz w:val="28"/>
          <w:szCs w:val="28"/>
          <w:lang w:eastAsia="ru-RU"/>
        </w:rPr>
        <w:t xml:space="preserve">год. </w:t>
      </w:r>
      <w:r w:rsidR="0027029C"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лек автомобил, марка „***“, модел „***“, </w:t>
      </w:r>
      <w:r w:rsidR="0027029C" w:rsidRPr="0027029C">
        <w:rPr>
          <w:rFonts w:ascii="Georgia" w:eastAsia="Calibri" w:hAnsi="Georgia" w:cs="Georgia"/>
          <w:sz w:val="28"/>
          <w:szCs w:val="28"/>
        </w:rPr>
        <w:t xml:space="preserve">per. </w:t>
      </w:r>
      <w:r w:rsidR="0027029C"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№ ***, </w:t>
      </w:r>
      <w:r w:rsidR="0027029C"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придобит </w:t>
      </w:r>
      <w:r w:rsidR="0027029C" w:rsidRPr="0027029C">
        <w:rPr>
          <w:rFonts w:ascii="Georgia" w:eastAsia="Calibri" w:hAnsi="Georgia" w:cs="Georgia"/>
          <w:sz w:val="28"/>
          <w:szCs w:val="28"/>
          <w:lang w:eastAsia="ru-RU"/>
        </w:rPr>
        <w:t>на</w:t>
      </w:r>
      <w:r w:rsidR="0027029C"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29.12.2006 </w:t>
      </w:r>
      <w:r w:rsidR="0027029C" w:rsidRPr="0027029C">
        <w:rPr>
          <w:rFonts w:ascii="Georgia" w:eastAsia="Calibri" w:hAnsi="Georgia" w:cs="Georgia"/>
          <w:color w:val="000000"/>
          <w:sz w:val="28"/>
          <w:szCs w:val="28"/>
          <w:lang w:eastAsia="ru-RU"/>
        </w:rPr>
        <w:t>год.;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color w:val="000000"/>
          <w:sz w:val="28"/>
          <w:szCs w:val="28"/>
          <w:lang w:eastAsia="ru-RU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ru-RU"/>
        </w:rPr>
        <w:lastRenderedPageBreak/>
        <w:t>16./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сумата от 20 000 лв.,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пазарна стойност на отчужден на дата 11.12.2007 год. лек автомобил, марка „***“, модел „***“, </w:t>
      </w:r>
      <w:r w:rsidRPr="0027029C">
        <w:rPr>
          <w:rFonts w:ascii="Georgia" w:eastAsia="Calibri" w:hAnsi="Georgia" w:cs="Georgia"/>
          <w:sz w:val="28"/>
          <w:szCs w:val="28"/>
        </w:rPr>
        <w:t xml:space="preserve">per.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№***,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придобит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на 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29.11.2007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ru-RU"/>
        </w:rPr>
        <w:t>год.;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ru-RU"/>
        </w:rPr>
        <w:t>17./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сумата от 4 000 лв.,  разлика между пазарната стойност към датата на отчуждаване на лек автомобил, марка „***“, модел „***“, </w:t>
      </w:r>
      <w:r w:rsidRPr="0027029C">
        <w:rPr>
          <w:rFonts w:ascii="Georgia" w:eastAsia="Calibri" w:hAnsi="Georgia" w:cs="Georgia"/>
          <w:sz w:val="28"/>
          <w:szCs w:val="28"/>
        </w:rPr>
        <w:t xml:space="preserve">per.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№ ***, придобит с договор за покупко - продажба на МПС от 13.03.2007 год., отчужден с договор за покупко-продажба от 24.04.2007 год. и закупените МПС марка „***“, модел „***“, рег. № ***ТХ и МПС марка „***“, модел „***“, </w:t>
      </w:r>
      <w:r w:rsidRPr="0027029C">
        <w:rPr>
          <w:rFonts w:ascii="Georgia" w:eastAsia="Calibri" w:hAnsi="Georgia" w:cs="Georgia"/>
          <w:sz w:val="28"/>
          <w:szCs w:val="28"/>
        </w:rPr>
        <w:t xml:space="preserve">per.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№ ***;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18./ сумата от 13 000 лв., представляваща разликата между пазарната стойност към датата на отчуждаване на лек автомобил, марка „***“, модел „***“, </w:t>
      </w:r>
      <w:r w:rsidRPr="0027029C">
        <w:rPr>
          <w:rFonts w:ascii="Georgia" w:eastAsia="Calibri" w:hAnsi="Georgia" w:cs="Georgia"/>
          <w:sz w:val="28"/>
          <w:szCs w:val="28"/>
        </w:rPr>
        <w:t xml:space="preserve">per.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№ ***,  придобит с договор за покупко - продажба на МПС от 27.06.2007 год., отчужден с договор за покупко-продажба от 31.07.2007 год. и стойността на придобитите дружествени дялове в „****” ЕООД, ЕИК **** и „***” ЕООД, ЕИК ***; 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color w:val="000000"/>
          <w:sz w:val="28"/>
          <w:szCs w:val="24"/>
          <w:u w:val="single"/>
          <w:lang w:eastAsia="bg-BG"/>
        </w:rPr>
      </w:pPr>
      <w:r w:rsidRPr="0027029C">
        <w:rPr>
          <w:rFonts w:ascii="Georgia" w:eastAsia="Calibri" w:hAnsi="Georgia" w:cs="Georgia"/>
          <w:i/>
          <w:iCs/>
          <w:sz w:val="28"/>
          <w:szCs w:val="28"/>
          <w:u w:val="single"/>
          <w:lang w:eastAsia="bg-BG"/>
        </w:rPr>
        <w:t xml:space="preserve">от </w:t>
      </w:r>
      <w:r w:rsidRPr="0027029C">
        <w:rPr>
          <w:rFonts w:ascii="Georgia" w:eastAsia="Calibri" w:hAnsi="Georgia" w:cs="Georgia"/>
          <w:i/>
          <w:iCs/>
          <w:color w:val="000000"/>
          <w:sz w:val="28"/>
          <w:szCs w:val="28"/>
          <w:u w:val="single"/>
          <w:lang w:eastAsia="bg-BG"/>
        </w:rPr>
        <w:t>„З. Х. Д.” ООД, ЕИК ***</w:t>
      </w:r>
      <w:r w:rsidRPr="0027029C">
        <w:rPr>
          <w:rFonts w:ascii="Georgia" w:eastAsia="Calibri" w:hAnsi="Georgia" w:cs="Georgia"/>
          <w:color w:val="000000"/>
          <w:sz w:val="28"/>
          <w:szCs w:val="28"/>
          <w:u w:val="single"/>
          <w:lang w:eastAsia="bg-BG"/>
        </w:rPr>
        <w:t>-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u w:val="single"/>
          <w:lang w:eastAsia="bg-BG"/>
        </w:rPr>
        <w:t>19/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сумата от 100 000 лв., пазарна стойност на отчужденото недвижимо имущество: 7 броя апартаменти с обща площ от 495.13 кв. м при степен на завършеност 63 %, находящи се в гр. Д., ж. к. „****“, ул. „****“ и ул. „****“.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С молба рег.№ 822/02.02.2018 год. и въз основа на решение № 45/31.01.2018 год. ,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Комисията за противодействие на корупцията и за отнемане на незаконно придобито имущество е заявила отказ от иска досежно ½ ид.ч. от недвижимия имот по п.9 от исковата молба.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С оглед на горното и на основание чл.233 ал.1 от ГПК,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с протоколно определение от дата 05.02.2018 год.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съдът е прекратил производството по иска </w:t>
      </w:r>
      <w:r w:rsidRPr="0027029C">
        <w:rPr>
          <w:rFonts w:ascii="Georgia" w:eastAsia="Calibri" w:hAnsi="Georgia" w:cs="Georgia"/>
          <w:b/>
          <w:bCs/>
          <w:sz w:val="28"/>
          <w:szCs w:val="28"/>
          <w:u w:val="single"/>
          <w:lang w:eastAsia="bg-BG"/>
        </w:rPr>
        <w:t>за горницата над ½ ид.ч. от имота по п.9 и за горницата над 324 906.06 лв. и до 342 406.06 лв.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,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поради извършен отказ от иска.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С молба рег.№ 822/02.02.2018 год. и въз основа на решение № 45/31.01.2018 год. ,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Комисията за противодействие на корупцията и за отнемане на незаконно придобито имущество е заявила искане да бъде изменен размера на иска.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С оглед на горното и на основание чл.214 ал.1 изр.ІІІ-то от ГПК,с протоколно определение от дата 05.02.2018 год.,съдът е изменил размера на иска </w:t>
      </w:r>
      <w:r w:rsidRPr="0027029C">
        <w:rPr>
          <w:rFonts w:ascii="Georgia" w:eastAsia="Calibri" w:hAnsi="Georgia" w:cs="Georgia"/>
          <w:b/>
          <w:bCs/>
          <w:sz w:val="28"/>
          <w:szCs w:val="28"/>
          <w:u w:val="single"/>
          <w:lang w:eastAsia="bg-BG"/>
        </w:rPr>
        <w:t>от 324 906.06 лв. на 326 073.73 лв.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,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чрез увеличение и намаление на стойностите на отнеманото имущество по пунктове №№ 9,13,14,**,16,17 и 18 от исковата молба.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Постъпила е молба рег.№ 989/09.02.2018 год. от адв.И.С.-ДАК,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като пълномощник на всички ответници ,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с която е заявено искане за прекратяване на производството по делото и присъждане на сторените съдебно-деловодни разноски.Посочено е,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че установените в отменения ЗОПДНПИ срокове относно продължителността на извършваните проверки и постановяване на актове от органите за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lastRenderedPageBreak/>
        <w:t>установяване на незаконно придобито имущество са преклузивни.</w:t>
      </w:r>
      <w:r w:rsidR="009F3A32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Неспазването им, преклудира материалното право на Държавата за отнемане на имущество от ответниците.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От събраните по делото доказателства,съдът намира за установено от фактическа страна следното:</w:t>
      </w:r>
    </w:p>
    <w:p w:rsidR="0027029C" w:rsidRPr="0027029C" w:rsidRDefault="0027029C" w:rsidP="0027029C">
      <w:pPr>
        <w:tabs>
          <w:tab w:val="left" w:pos="567"/>
          <w:tab w:val="left" w:pos="709"/>
        </w:tabs>
        <w:suppressAutoHyphens/>
        <w:spacing w:after="0" w:line="240" w:lineRule="auto"/>
        <w:ind w:firstLine="720"/>
        <w:jc w:val="both"/>
        <w:rPr>
          <w:rFonts w:ascii="Georgia" w:eastAsia="Calibri" w:hAnsi="Georgia" w:cs="Georgia"/>
          <w:sz w:val="28"/>
          <w:szCs w:val="28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На основание чл. 25 от отменения ЗОПДНПИ,</w:t>
      </w:r>
      <w:r w:rsidR="008614F3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Окръжна прокуратура гр.Д. е изпратила </w:t>
      </w:r>
      <w:r w:rsidRPr="0027029C">
        <w:rPr>
          <w:rFonts w:ascii="Georgia" w:eastAsia="Calibri" w:hAnsi="Georgia" w:cs="Georgia"/>
          <w:sz w:val="28"/>
          <w:szCs w:val="28"/>
          <w:u w:val="single"/>
          <w:lang w:eastAsia="bg-BG"/>
        </w:rPr>
        <w:t xml:space="preserve">уведомление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изх.№ 674/2011 от дата 27.11.2013 год. до Териториалната дирекция на К. за о. на н. п. и. гр.Варна,</w:t>
      </w:r>
      <w:r w:rsidR="008614F3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u w:val="single"/>
          <w:lang w:eastAsia="bg-BG"/>
        </w:rPr>
        <w:t>регистрирано под № УВ-2503/</w:t>
      </w:r>
      <w:r w:rsidRPr="0027029C">
        <w:rPr>
          <w:rFonts w:ascii="Georgia" w:eastAsia="Calibri" w:hAnsi="Georgia" w:cs="Georgia"/>
          <w:b/>
          <w:bCs/>
          <w:sz w:val="28"/>
          <w:szCs w:val="28"/>
          <w:u w:val="single"/>
          <w:lang w:eastAsia="bg-BG"/>
        </w:rPr>
        <w:t>03.12.2013 год.</w:t>
      </w:r>
      <w:r w:rsidRPr="0027029C">
        <w:rPr>
          <w:rFonts w:ascii="Georgia" w:eastAsia="Calibri" w:hAnsi="Georgia" w:cs="Georgia"/>
          <w:sz w:val="28"/>
          <w:szCs w:val="28"/>
          <w:u w:val="single"/>
          <w:lang w:eastAsia="bg-BG"/>
        </w:rPr>
        <w:t>,</w:t>
      </w:r>
      <w:r w:rsidR="008614F3">
        <w:rPr>
          <w:rFonts w:ascii="Georgia" w:eastAsia="Calibri" w:hAnsi="Georgia" w:cs="Georgia"/>
          <w:sz w:val="28"/>
          <w:szCs w:val="28"/>
          <w:u w:val="single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че на дата 27.11.2013 год. е внесла обвинителен акт №26/2013 год. по сл.д.№ 40/2011 год. по описа на ОСлО при ОП гр.Д.,пр.пр.№ 674/2011 год. на ОП гр.Д. срещу лицето А.П.П., ЕГН *** за извършено престъпление по чл. 255 ал.3,</w:t>
      </w:r>
      <w:r w:rsidR="008614F3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във връзка с ал.1 т.3 пр.1-во ,във връзка с чл. 26 ал.1 от НК.</w:t>
      </w:r>
      <w:r w:rsidR="008614F3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</w:rPr>
        <w:t xml:space="preserve">Престъплението </w:t>
      </w:r>
      <w:r w:rsidRPr="0027029C">
        <w:rPr>
          <w:rFonts w:ascii="Georgia" w:eastAsia="Calibri" w:hAnsi="Georgia" w:cs="Georgia"/>
          <w:color w:val="000000"/>
          <w:sz w:val="28"/>
          <w:szCs w:val="28"/>
        </w:rPr>
        <w:t xml:space="preserve">попада </w:t>
      </w:r>
      <w:r w:rsidRPr="0027029C">
        <w:rPr>
          <w:rFonts w:ascii="Georgia" w:eastAsia="Calibri" w:hAnsi="Georgia" w:cs="Georgia"/>
          <w:sz w:val="28"/>
          <w:szCs w:val="28"/>
        </w:rPr>
        <w:t>в обхвата на чл. 22 ал. 1 т. 18 от ЗОПДНПИ.</w:t>
      </w:r>
    </w:p>
    <w:p w:rsidR="0027029C" w:rsidRPr="0027029C" w:rsidRDefault="0027029C" w:rsidP="0027029C">
      <w:pPr>
        <w:spacing w:after="0" w:line="240" w:lineRule="auto"/>
        <w:ind w:firstLine="708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На основание чл.21 ал.1 от отменения ЗОПДНПИ, с акт по чл.22 ал.1 на Директора на ТД на КОНПИ,гр.Варна :</w:t>
      </w:r>
      <w:r w:rsidRPr="0027029C">
        <w:rPr>
          <w:rFonts w:ascii="Georgia" w:eastAsia="Calibri" w:hAnsi="Georgia" w:cs="Georgia"/>
          <w:sz w:val="28"/>
          <w:szCs w:val="28"/>
          <w:u w:val="single"/>
          <w:lang w:eastAsia="bg-BG"/>
        </w:rPr>
        <w:t>Протокол за започване на проверка ТД 04ВА/УВ-**299/</w:t>
      </w:r>
      <w:r w:rsidRPr="0027029C">
        <w:rPr>
          <w:rFonts w:ascii="Georgia" w:eastAsia="Calibri" w:hAnsi="Georgia" w:cs="Georgia"/>
          <w:b/>
          <w:bCs/>
          <w:sz w:val="28"/>
          <w:szCs w:val="28"/>
          <w:u w:val="single"/>
          <w:lang w:eastAsia="bg-BG"/>
        </w:rPr>
        <w:t>09.12.2013 год.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е била образувана проверка за установяване на значително несъответствие в имуществото на лицето А.П.П., ЕГН *** по уведомление № УВ-2503/03.12.2013 год. по описа на ТД гр.Варна на КОНПИ.</w:t>
      </w:r>
    </w:p>
    <w:p w:rsidR="0027029C" w:rsidRPr="0027029C" w:rsidRDefault="0027029C" w:rsidP="0027029C">
      <w:pPr>
        <w:widowControl w:val="0"/>
        <w:spacing w:after="0" w:line="240" w:lineRule="auto"/>
        <w:ind w:firstLine="700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С </w:t>
      </w:r>
      <w:r w:rsidRPr="0027029C">
        <w:rPr>
          <w:rFonts w:ascii="Georgia" w:eastAsia="Calibri" w:hAnsi="Georgia" w:cs="Georgia"/>
          <w:color w:val="000000"/>
          <w:sz w:val="28"/>
          <w:szCs w:val="28"/>
          <w:u w:val="single"/>
          <w:lang w:eastAsia="bg-BG"/>
        </w:rPr>
        <w:t xml:space="preserve">решение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на КОНПИ № 612 / </w:t>
      </w:r>
      <w:r w:rsidRPr="0027029C">
        <w:rPr>
          <w:rFonts w:ascii="Georgia" w:eastAsia="Calibri" w:hAnsi="Georgia" w:cs="Georgia"/>
          <w:b/>
          <w:bCs/>
          <w:color w:val="000000"/>
          <w:sz w:val="28"/>
          <w:szCs w:val="28"/>
          <w:lang w:eastAsia="bg-BG"/>
        </w:rPr>
        <w:t>02.12.2014 год.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срокът за приключване на проверката е удължен с шест месеца.</w:t>
      </w:r>
    </w:p>
    <w:p w:rsidR="0027029C" w:rsidRPr="0027029C" w:rsidRDefault="0027029C" w:rsidP="0027029C">
      <w:pPr>
        <w:spacing w:after="0" w:line="240" w:lineRule="auto"/>
        <w:ind w:firstLine="700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Директора на ТД на КОНПИ-Варна е изготвил </w:t>
      </w:r>
      <w:r w:rsidRPr="0027029C">
        <w:rPr>
          <w:rFonts w:ascii="Georgia" w:eastAsia="Calibri" w:hAnsi="Georgia" w:cs="Georgia"/>
          <w:sz w:val="28"/>
          <w:szCs w:val="28"/>
          <w:u w:val="single"/>
          <w:lang w:eastAsia="bg-BG"/>
        </w:rPr>
        <w:t>доклад рег.вх.№4-1059/</w:t>
      </w:r>
      <w:r w:rsidRPr="0027029C">
        <w:rPr>
          <w:rFonts w:ascii="Georgia" w:eastAsia="Calibri" w:hAnsi="Georgia" w:cs="Georgia"/>
          <w:b/>
          <w:bCs/>
          <w:sz w:val="28"/>
          <w:szCs w:val="28"/>
          <w:u w:val="single"/>
          <w:lang w:eastAsia="bg-BG"/>
        </w:rPr>
        <w:t>25.08.20** год.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по чл.61 ал.1 от отменения ЗОПДНПИ с предложение за образуване на производство и внасяне в съда на искане за обезпечение на бъдещ иск за отнемане на имущество срещу лицето А.П.П., ЕГН ***.</w:t>
      </w:r>
    </w:p>
    <w:p w:rsidR="0027029C" w:rsidRPr="0027029C" w:rsidRDefault="0027029C" w:rsidP="0027029C">
      <w:pPr>
        <w:spacing w:after="0" w:line="240" w:lineRule="auto"/>
        <w:ind w:firstLine="720"/>
        <w:jc w:val="both"/>
        <w:rPr>
          <w:rFonts w:ascii="Georgia" w:eastAsia="Calibri" w:hAnsi="Georgia" w:cs="Georgia"/>
          <w:sz w:val="28"/>
          <w:szCs w:val="28"/>
          <w:u w:val="single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На основание чл.11 ал.1 т.1,</w:t>
      </w:r>
      <w:r w:rsidR="008614F3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във връзка с чл. 21 ал.2 и чл. 37 ал.1 и ал.3 от ЗОПДНПИ, КОНПИ е взела </w:t>
      </w:r>
      <w:r w:rsidRPr="0027029C">
        <w:rPr>
          <w:rFonts w:ascii="Georgia" w:eastAsia="Calibri" w:hAnsi="Georgia" w:cs="Georgia"/>
          <w:sz w:val="28"/>
          <w:szCs w:val="28"/>
          <w:u w:val="single"/>
          <w:lang w:eastAsia="bg-BG"/>
        </w:rPr>
        <w:t>решение 345/</w:t>
      </w:r>
      <w:r w:rsidRPr="0027029C">
        <w:rPr>
          <w:rFonts w:ascii="Georgia" w:eastAsia="Calibri" w:hAnsi="Georgia" w:cs="Georgia"/>
          <w:b/>
          <w:bCs/>
          <w:sz w:val="28"/>
          <w:szCs w:val="28"/>
          <w:u w:val="single"/>
          <w:lang w:eastAsia="bg-BG"/>
        </w:rPr>
        <w:t>28.07.2016</w:t>
      </w:r>
      <w:r w:rsidRPr="0027029C">
        <w:rPr>
          <w:rFonts w:ascii="Georgia" w:eastAsia="Calibri" w:hAnsi="Georgia" w:cs="Georgia"/>
          <w:b/>
          <w:bCs/>
          <w:color w:val="000000"/>
          <w:sz w:val="28"/>
          <w:szCs w:val="28"/>
          <w:u w:val="single"/>
          <w:lang w:eastAsia="bg-BG"/>
        </w:rPr>
        <w:t xml:space="preserve"> год.</w:t>
      </w:r>
      <w:r w:rsidRPr="0027029C">
        <w:rPr>
          <w:rFonts w:ascii="Georgia" w:eastAsia="Calibri" w:hAnsi="Georgia" w:cs="Georgia"/>
          <w:sz w:val="28"/>
          <w:szCs w:val="28"/>
          <w:u w:val="single"/>
          <w:lang w:eastAsia="bg-BG"/>
        </w:rPr>
        <w:t>,</w:t>
      </w:r>
      <w:r w:rsidR="008614F3">
        <w:rPr>
          <w:rFonts w:ascii="Georgia" w:eastAsia="Calibri" w:hAnsi="Georgia" w:cs="Georgia"/>
          <w:sz w:val="28"/>
          <w:szCs w:val="28"/>
          <w:u w:val="single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да се образува производството по ЗОПДНПИ срещу лицето А.П.П., ЕГН ***,</w:t>
      </w:r>
      <w:r w:rsidR="008614F3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както и да се внесе искане в Окръжен съд гр.Д. за допускане на обезпечение по бъдещ иск по чл.74 ал.1 от Закона за отнемане в полза на държавата на незаконно придобито имущество.</w:t>
      </w:r>
    </w:p>
    <w:p w:rsidR="0027029C" w:rsidRPr="0027029C" w:rsidRDefault="0027029C" w:rsidP="0027029C">
      <w:pPr>
        <w:spacing w:after="0" w:line="240" w:lineRule="auto"/>
        <w:ind w:firstLine="720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Подадено е било </w:t>
      </w:r>
      <w:r w:rsidRPr="0027029C">
        <w:rPr>
          <w:rFonts w:ascii="Georgia" w:eastAsia="Calibri" w:hAnsi="Georgia" w:cs="Georgia"/>
          <w:sz w:val="28"/>
          <w:szCs w:val="28"/>
          <w:u w:val="single"/>
          <w:lang w:eastAsia="bg-BG"/>
        </w:rPr>
        <w:t>искане рег.№ 4793/</w:t>
      </w:r>
      <w:r w:rsidRPr="0027029C">
        <w:rPr>
          <w:rFonts w:ascii="Georgia" w:eastAsia="Calibri" w:hAnsi="Georgia" w:cs="Georgia"/>
          <w:b/>
          <w:bCs/>
          <w:sz w:val="28"/>
          <w:szCs w:val="28"/>
          <w:u w:val="single"/>
          <w:lang w:eastAsia="bg-BG"/>
        </w:rPr>
        <w:t>02.08.2016 год.</w:t>
      </w:r>
      <w:r w:rsidRPr="0027029C">
        <w:rPr>
          <w:rFonts w:ascii="Georgia" w:eastAsia="Calibri" w:hAnsi="Georgia" w:cs="Georgia"/>
          <w:sz w:val="28"/>
          <w:szCs w:val="28"/>
          <w:u w:val="single"/>
          <w:lang w:eastAsia="bg-BG"/>
        </w:rPr>
        <w:t xml:space="preserve"> за допускане на обезпечителни мерки на бъдещ иск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на основанието по чл. 37 ал.1 и ал.3 от ЗОПДНПИ,</w:t>
      </w:r>
      <w:r w:rsidR="008614F3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във връзка с чл. 390 ал.1 от ГПК.</w:t>
      </w:r>
      <w:r w:rsidR="008614F3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Обезпечителните мерки са били наложени с определение № 546/02.08.2016 год. по ч.гр.д.№ 431/2016 год. на Д.кия окръжен съд.</w:t>
      </w:r>
    </w:p>
    <w:p w:rsidR="0027029C" w:rsidRPr="0027029C" w:rsidRDefault="0027029C" w:rsidP="0027029C">
      <w:pPr>
        <w:widowControl w:val="0"/>
        <w:shd w:val="clear" w:color="auto" w:fill="FFFFFF"/>
        <w:spacing w:after="0" w:line="240" w:lineRule="auto"/>
        <w:ind w:firstLine="700"/>
        <w:jc w:val="both"/>
        <w:rPr>
          <w:rFonts w:ascii="Georgia" w:hAnsi="Georgia" w:cs="Georgia"/>
          <w:sz w:val="28"/>
          <w:szCs w:val="28"/>
          <w:lang w:val="ru-RU" w:eastAsia="ru-RU"/>
        </w:rPr>
      </w:pPr>
      <w:r w:rsidRPr="0027029C">
        <w:rPr>
          <w:rFonts w:ascii="Georgia" w:hAnsi="Georgia" w:cs="Georgia"/>
          <w:sz w:val="28"/>
          <w:szCs w:val="28"/>
        </w:rPr>
        <w:t>На основание чл.57 от ЗОПДНПИ,</w:t>
      </w:r>
      <w:r w:rsidR="008614F3">
        <w:rPr>
          <w:rFonts w:ascii="Georgia" w:hAnsi="Georgia" w:cs="Georgia"/>
          <w:sz w:val="28"/>
          <w:szCs w:val="28"/>
        </w:rPr>
        <w:t xml:space="preserve"> </w:t>
      </w:r>
      <w:r w:rsidRPr="0027029C">
        <w:rPr>
          <w:rFonts w:ascii="Georgia" w:hAnsi="Georgia" w:cs="Georgia"/>
          <w:sz w:val="28"/>
          <w:szCs w:val="28"/>
        </w:rPr>
        <w:t xml:space="preserve">ТД на КОНПИ-Варна е изпратила </w:t>
      </w:r>
      <w:r w:rsidRPr="0027029C">
        <w:rPr>
          <w:rFonts w:ascii="Georgia" w:hAnsi="Georgia" w:cs="Georgia"/>
          <w:sz w:val="28"/>
          <w:szCs w:val="28"/>
          <w:u w:val="single"/>
        </w:rPr>
        <w:t xml:space="preserve">писмо </w:t>
      </w:r>
      <w:r w:rsidRPr="0027029C">
        <w:rPr>
          <w:rFonts w:ascii="Georgia" w:hAnsi="Georgia" w:cs="Georgia"/>
          <w:sz w:val="28"/>
          <w:szCs w:val="28"/>
        </w:rPr>
        <w:t>изх.№ ТД04ВА/УВ-14905/</w:t>
      </w:r>
      <w:r w:rsidRPr="0027029C">
        <w:rPr>
          <w:rFonts w:ascii="Georgia" w:hAnsi="Georgia" w:cs="Georgia"/>
          <w:b/>
          <w:bCs/>
          <w:sz w:val="28"/>
          <w:szCs w:val="28"/>
        </w:rPr>
        <w:t>16.08.2016 год.</w:t>
      </w:r>
      <w:r w:rsidRPr="0027029C">
        <w:rPr>
          <w:rFonts w:ascii="Georgia" w:hAnsi="Georgia" w:cs="Georgia"/>
          <w:sz w:val="28"/>
          <w:szCs w:val="28"/>
        </w:rPr>
        <w:t xml:space="preserve"> с искане А.П.П., ЕГН *** </w:t>
      </w:r>
      <w:r w:rsidRPr="0027029C">
        <w:rPr>
          <w:rFonts w:ascii="Georgia" w:hAnsi="Georgia" w:cs="Georgia"/>
          <w:sz w:val="28"/>
          <w:szCs w:val="28"/>
          <w:u w:val="single"/>
        </w:rPr>
        <w:t>да представи в 14-дневен срок от получаването му писмена декларация</w:t>
      </w:r>
      <w:r w:rsidRPr="0027029C">
        <w:rPr>
          <w:rFonts w:ascii="Georgia" w:hAnsi="Georgia" w:cs="Georgia"/>
          <w:sz w:val="28"/>
          <w:szCs w:val="28"/>
        </w:rPr>
        <w:t xml:space="preserve"> за проверявания период от 09.12.2003 год.-до 09.12.2013 год.,</w:t>
      </w:r>
      <w:r w:rsidR="00AB60A5">
        <w:rPr>
          <w:rFonts w:ascii="Georgia" w:hAnsi="Georgia" w:cs="Georgia"/>
          <w:sz w:val="28"/>
          <w:szCs w:val="28"/>
        </w:rPr>
        <w:t xml:space="preserve"> </w:t>
      </w:r>
      <w:bookmarkStart w:id="0" w:name="_GoBack"/>
      <w:bookmarkEnd w:id="0"/>
      <w:r w:rsidRPr="0027029C">
        <w:rPr>
          <w:rFonts w:ascii="Georgia" w:hAnsi="Georgia" w:cs="Georgia"/>
          <w:sz w:val="28"/>
          <w:szCs w:val="28"/>
        </w:rPr>
        <w:t>вкл.,</w:t>
      </w:r>
      <w:r w:rsidR="008614F3">
        <w:rPr>
          <w:rFonts w:ascii="Georgia" w:hAnsi="Georgia" w:cs="Georgia"/>
          <w:sz w:val="28"/>
          <w:szCs w:val="28"/>
        </w:rPr>
        <w:t xml:space="preserve"> </w:t>
      </w:r>
      <w:r w:rsidRPr="0027029C">
        <w:rPr>
          <w:rFonts w:ascii="Georgia" w:hAnsi="Georgia" w:cs="Georgia"/>
          <w:sz w:val="28"/>
          <w:szCs w:val="28"/>
        </w:rPr>
        <w:t xml:space="preserve">както и го е уведомила за </w:t>
      </w:r>
      <w:r w:rsidRPr="0027029C">
        <w:rPr>
          <w:rFonts w:ascii="Georgia" w:hAnsi="Georgia" w:cs="Georgia"/>
          <w:sz w:val="28"/>
          <w:szCs w:val="28"/>
        </w:rPr>
        <w:lastRenderedPageBreak/>
        <w:t>възможността по чл.60 ал.1 от ЗОПДНПИ за участие в производството и запознаване с материалите по него,</w:t>
      </w:r>
      <w:r w:rsidR="008614F3">
        <w:rPr>
          <w:rFonts w:ascii="Georgia" w:hAnsi="Georgia" w:cs="Georgia"/>
          <w:sz w:val="28"/>
          <w:szCs w:val="28"/>
        </w:rPr>
        <w:t xml:space="preserve"> </w:t>
      </w:r>
      <w:r w:rsidRPr="0027029C">
        <w:rPr>
          <w:rFonts w:ascii="Georgia" w:hAnsi="Georgia" w:cs="Georgia"/>
          <w:sz w:val="28"/>
          <w:szCs w:val="28"/>
        </w:rPr>
        <w:t>както и да представи доказателства и направи възражения в едномесечен срок.</w:t>
      </w:r>
      <w:r w:rsidR="008614F3">
        <w:rPr>
          <w:rFonts w:ascii="Georgia" w:hAnsi="Georgia" w:cs="Georgia"/>
          <w:sz w:val="28"/>
          <w:szCs w:val="28"/>
        </w:rPr>
        <w:t xml:space="preserve"> </w:t>
      </w:r>
      <w:r w:rsidRPr="0027029C">
        <w:rPr>
          <w:rFonts w:ascii="Georgia" w:hAnsi="Georgia" w:cs="Georgia"/>
          <w:sz w:val="28"/>
          <w:szCs w:val="28"/>
        </w:rPr>
        <w:t>Видно от приложеното известие за доставяне,</w:t>
      </w:r>
      <w:r w:rsidR="00AB60A5">
        <w:rPr>
          <w:rFonts w:ascii="Georgia" w:hAnsi="Georgia" w:cs="Georgia"/>
          <w:sz w:val="28"/>
          <w:szCs w:val="28"/>
        </w:rPr>
        <w:t xml:space="preserve"> </w:t>
      </w:r>
      <w:r w:rsidRPr="0027029C">
        <w:rPr>
          <w:rFonts w:ascii="Georgia" w:hAnsi="Georgia" w:cs="Georgia"/>
          <w:sz w:val="28"/>
          <w:szCs w:val="28"/>
        </w:rPr>
        <w:t>пратката не е била потърсена от получателя. Декларацията по чл.57 от отменения ЗОПДНПИ,</w:t>
      </w:r>
      <w:r w:rsidR="008614F3">
        <w:rPr>
          <w:rFonts w:ascii="Georgia" w:hAnsi="Georgia" w:cs="Georgia"/>
          <w:sz w:val="28"/>
          <w:szCs w:val="28"/>
        </w:rPr>
        <w:t xml:space="preserve"> </w:t>
      </w:r>
      <w:r w:rsidRPr="0027029C">
        <w:rPr>
          <w:rFonts w:ascii="Georgia" w:hAnsi="Georgia" w:cs="Georgia"/>
          <w:sz w:val="28"/>
          <w:szCs w:val="28"/>
        </w:rPr>
        <w:t>респективно възражения не са били подадени от проверяваното лице.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ab/>
        <w:t>На основание чл.11 ал.1 т.1,</w:t>
      </w:r>
      <w:r w:rsidR="008614F3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във връзка с чл.61 ал.2 т.2 и чл. 74 ал.2 от отменения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ЗОПДНПИ, КОНПИ е взела </w:t>
      </w:r>
      <w:r w:rsidRPr="0027029C">
        <w:rPr>
          <w:rFonts w:ascii="Georgia" w:eastAsia="Calibri" w:hAnsi="Georgia" w:cs="Georgia"/>
          <w:sz w:val="28"/>
          <w:szCs w:val="28"/>
          <w:u w:val="single"/>
          <w:lang w:eastAsia="bg-BG"/>
        </w:rPr>
        <w:t>решение № 502/</w:t>
      </w:r>
      <w:r w:rsidRPr="0027029C">
        <w:rPr>
          <w:rFonts w:ascii="Georgia" w:eastAsia="Calibri" w:hAnsi="Georgia" w:cs="Georgia"/>
          <w:b/>
          <w:bCs/>
          <w:sz w:val="28"/>
          <w:szCs w:val="28"/>
          <w:u w:val="single"/>
          <w:lang w:eastAsia="bg-BG"/>
        </w:rPr>
        <w:t>26.10.2016 год.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да се внесе искане в Окръжен съд гр.Д. за отнемане в полза на държавата на незаконно придобито имущество от А.П.П., ЕГН ***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>, Е.Н.П.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, ЕГН *** и 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>„</w:t>
      </w:r>
      <w:r w:rsidR="008614F3">
        <w:rPr>
          <w:rFonts w:ascii="Georgia" w:eastAsia="Calibri" w:hAnsi="Georgia" w:cs="Georgia"/>
          <w:noProof/>
          <w:sz w:val="28"/>
          <w:szCs w:val="28"/>
          <w:lang w:eastAsia="bg-BG"/>
        </w:rPr>
        <w:t>***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 xml:space="preserve">.” ООД, ЕИК ***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на стойност 342 406.06 лв.</w:t>
      </w:r>
    </w:p>
    <w:p w:rsidR="0027029C" w:rsidRPr="0027029C" w:rsidRDefault="0027029C" w:rsidP="0027029C">
      <w:pPr>
        <w:spacing w:after="0" w:line="240" w:lineRule="auto"/>
        <w:ind w:firstLine="709"/>
        <w:jc w:val="both"/>
        <w:rPr>
          <w:rFonts w:ascii="Verdana" w:eastAsia="Calibri" w:hAnsi="Verdana" w:cs="Verdana"/>
          <w:color w:val="000000"/>
          <w:sz w:val="24"/>
          <w:szCs w:val="24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Така изложената фактическа обстановка води до следните правни изводи:</w:t>
      </w:r>
      <w:r w:rsidRPr="0027029C">
        <w:rPr>
          <w:rFonts w:ascii="Verdana" w:eastAsia="Calibri" w:hAnsi="Verdana" w:cs="Verdana"/>
          <w:color w:val="000000"/>
          <w:sz w:val="24"/>
          <w:szCs w:val="24"/>
          <w:lang w:eastAsia="bg-BG"/>
        </w:rPr>
        <w:t xml:space="preserve"> </w:t>
      </w:r>
    </w:p>
    <w:p w:rsidR="0027029C" w:rsidRPr="0027029C" w:rsidRDefault="0027029C" w:rsidP="0027029C">
      <w:pPr>
        <w:spacing w:after="0" w:line="240" w:lineRule="auto"/>
        <w:ind w:firstLine="709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Отменения ЗОПДНПИ регламентира особено санкционно производство по установяване и отнемане в полза на държавата на имущество,</w:t>
      </w:r>
      <w:r w:rsidR="008614F3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придобито от престъпна дейност.</w:t>
      </w:r>
      <w:r w:rsidR="008614F3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Със закона са учредени органите за установяване на незаконно придобито имущество - Комисия за отнемане на незаконно придобито имущество и нейните тер</w:t>
      </w:r>
      <w:r w:rsidR="008614F3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иториални звена –Дирекции и са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посочени правомощията им, както и са регламентирани трите основни етапа на развитие на законовата процедура и тяхната продължителност.</w:t>
      </w:r>
      <w:r w:rsidR="008614F3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Производството е единно,</w:t>
      </w:r>
      <w:r w:rsidR="008614F3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но осъществяващо се в относително самостоятелно обособени фази ,както следва: 1./ провеждане на предварителна проверка; 2./ внасяне в съда на искане за обезпечаване на бъдещ иск и действия след налагане на обезпечителните мерки и 3./ съдебно производство за отнемане в полза на държавата на незаконно придобитото имущество.</w:t>
      </w:r>
    </w:p>
    <w:p w:rsidR="0027029C" w:rsidRPr="0027029C" w:rsidRDefault="0027029C" w:rsidP="0027029C">
      <w:pPr>
        <w:spacing w:after="0" w:line="240" w:lineRule="auto"/>
        <w:ind w:firstLine="709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Регламентация на началото,края и продължителността на отделните фази е дадена с особените процесуални разпоредби на закона и при приложимост на разпоредбите и на ГПК /чл.56 и чл.80 от закона/.</w:t>
      </w:r>
    </w:p>
    <w:p w:rsidR="0027029C" w:rsidRPr="0027029C" w:rsidRDefault="0027029C" w:rsidP="0027029C">
      <w:pPr>
        <w:spacing w:after="0" w:line="240" w:lineRule="auto"/>
        <w:ind w:firstLine="709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Проверката по </w:t>
      </w:r>
      <w:hyperlink r:id="rId5" w:history="1">
        <w:r w:rsidRPr="0027029C">
          <w:rPr>
            <w:rFonts w:ascii="Georgia" w:eastAsia="Calibri" w:hAnsi="Georgia" w:cs="Georgia"/>
            <w:color w:val="000000"/>
            <w:sz w:val="28"/>
            <w:szCs w:val="28"/>
            <w:lang w:eastAsia="bg-BG"/>
          </w:rPr>
          <w:t>чл. 21</w:t>
        </w:r>
      </w:hyperlink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- </w:t>
      </w:r>
      <w:hyperlink r:id="rId6" w:history="1">
        <w:r w:rsidRPr="0027029C">
          <w:rPr>
            <w:rFonts w:ascii="Georgia" w:eastAsia="Calibri" w:hAnsi="Georgia" w:cs="Georgia"/>
            <w:color w:val="000000"/>
            <w:sz w:val="28"/>
            <w:szCs w:val="28"/>
            <w:lang w:eastAsia="bg-BG"/>
          </w:rPr>
          <w:t>36 ЗОПДНПИ</w:t>
        </w:r>
      </w:hyperlink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предхожда производството за отнемане в полза на държавата на незаконно придобито имущество, чието начало се поставя с налагане на обезпечителни мерки от съда. Извършва се от органите на Комисията по </w:t>
      </w:r>
      <w:hyperlink r:id="rId7" w:history="1">
        <w:r w:rsidRPr="0027029C">
          <w:rPr>
            <w:rFonts w:ascii="Georgia" w:eastAsia="Calibri" w:hAnsi="Georgia" w:cs="Georgia"/>
            <w:color w:val="000000"/>
            <w:sz w:val="28"/>
            <w:szCs w:val="28"/>
            <w:lang w:eastAsia="bg-BG"/>
          </w:rPr>
          <w:t>чл. 13 ал. 1 ЗОПДНПИ</w:t>
        </w:r>
      </w:hyperlink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. Предмет на проверката е изясняване на произхода, начина на придобиване и преобразуването на имуществото на проверяваното лице за определен от закона срок (чл. 28, във връзка с </w:t>
      </w:r>
      <w:hyperlink r:id="rId8" w:history="1">
        <w:r w:rsidRPr="0027029C">
          <w:rPr>
            <w:rFonts w:ascii="Georgia" w:eastAsia="Calibri" w:hAnsi="Georgia" w:cs="Georgia"/>
            <w:color w:val="000000"/>
            <w:sz w:val="28"/>
            <w:szCs w:val="28"/>
            <w:lang w:eastAsia="bg-BG"/>
          </w:rPr>
          <w:t>чл. 27 ал. 3 ЗОПДНПИ</w:t>
        </w:r>
      </w:hyperlink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).</w:t>
      </w:r>
      <w:r w:rsidRPr="0027029C">
        <w:rPr>
          <w:rFonts w:ascii="Verdana" w:eastAsia="Calibri" w:hAnsi="Verdana" w:cs="Verdana"/>
          <w:color w:val="000000"/>
          <w:sz w:val="24"/>
          <w:szCs w:val="24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Проверката започва с акт на директора на съответната териториална дирекция въз основа на възникнало законово основание за провеждането й.</w:t>
      </w:r>
      <w:r w:rsidR="008614F3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За начална дата на проверката по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lastRenderedPageBreak/>
        <w:t>правилата на чл. 25 ал.1 от</w:t>
      </w:r>
      <w:hyperlink r:id="rId9" w:history="1">
        <w:r w:rsidRPr="0027029C">
          <w:rPr>
            <w:rFonts w:ascii="Georgia" w:eastAsia="Calibri" w:hAnsi="Georgia" w:cs="Georgia"/>
            <w:color w:val="000000"/>
            <w:sz w:val="28"/>
            <w:szCs w:val="28"/>
            <w:lang w:eastAsia="bg-BG"/>
          </w:rPr>
          <w:t xml:space="preserve"> ЗОПДНПИ</w:t>
        </w:r>
      </w:hyperlink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,във връзка с чл.25 ал.1 от АПК,</w:t>
      </w:r>
      <w:r w:rsidR="008614F3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чл.6 ал.1  и чл.125 ал.1 от ГПК следва да се счете датата на постъпване на уведомлението от сезиращия орган-съответния прокурор.</w:t>
      </w:r>
      <w:r w:rsidRPr="0027029C">
        <w:rPr>
          <w:rFonts w:ascii="Verdana" w:eastAsia="Calibri" w:hAnsi="Verdana" w:cs="Verdana"/>
          <w:color w:val="000000"/>
          <w:sz w:val="24"/>
          <w:szCs w:val="24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Проверката продължава до една година, като този срок може да бъде удължен само по изключение и еднократно с не повече от шест месеца-така чл.27 ал.1 и ал.2</w:t>
      </w:r>
      <w:r w:rsidRPr="0027029C">
        <w:rPr>
          <w:rFonts w:ascii="Verdana" w:eastAsia="Calibri" w:hAnsi="Verdana" w:cs="Verdana"/>
          <w:color w:val="000000"/>
          <w:sz w:val="24"/>
          <w:szCs w:val="24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от ЗОПДНПИ. Законът е установил по императивен начин максималната продължителност на срока за проверка – до една година /чл.27 ал.1 /,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т.е. тя може да приключи и преди това.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В разпоредбата на чл.11 ал.1 т.2 от ЗОПДНПИ изрично е посочено,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че Комисията следва да приеме решение за удължаване срока на проверката по чл.27 от ЗОПДНПИ,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т.е. не е допустимо проверката да продължава фактически и след изтичане на едногодишния срок,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а еднократното постановяване на решение по чл.11 т.2 за удължаване срока на проверката е условие за допустимостта й и сле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>д изтичане на едногодишния срок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. Крайният резултат от проверката дава основание на Комисията да вземе решение дали да внесе в съда искане за обезпечение на бъдещия иск за отнемане в полза на държавата на незаконно придобито имущество, когато са събрани достатъчно данни, обосноваващи предположението, че е налице незаконно придобито имущество, или да откаже образуването на производство и прекрати проверката, когато такива данни няма (</w:t>
      </w:r>
      <w:hyperlink r:id="rId10" w:history="1">
        <w:r w:rsidRPr="0027029C">
          <w:rPr>
            <w:rFonts w:ascii="Georgia" w:eastAsia="Calibri" w:hAnsi="Georgia" w:cs="Georgia"/>
            <w:color w:val="000000"/>
            <w:sz w:val="28"/>
            <w:szCs w:val="28"/>
            <w:lang w:eastAsia="bg-BG"/>
          </w:rPr>
          <w:t>чл. 37 ал. 1 и 5 от ЗОПДНПИ</w:t>
        </w:r>
      </w:hyperlink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).</w:t>
      </w:r>
    </w:p>
    <w:p w:rsidR="0027029C" w:rsidRPr="0027029C" w:rsidRDefault="0027029C" w:rsidP="0027029C">
      <w:pPr>
        <w:spacing w:after="0" w:line="240" w:lineRule="auto"/>
        <w:ind w:firstLine="709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Когато намери, че от проверката са събрани достатъчно данни, от които да се направи обосновано предположение, че имуществото е незаконно придобито, Комисията взема решение и съответно - внася в съда искане за обезпечаване на бъдещия иск. С налагането на обезпечителните мерки започва производството по отнемане в полза на държавата на незаконно придобито имущество. От този момент проверяваните лица, съответно разполагат с възможността да се запознаят със събраните доказателства, да правят възражения и да представят насрещни доказателства, да ползват адвокатска защита (</w:t>
      </w:r>
      <w:hyperlink r:id="rId11" w:history="1">
        <w:r w:rsidRPr="0027029C">
          <w:rPr>
            <w:rFonts w:ascii="Georgia" w:eastAsia="Calibri" w:hAnsi="Georgia" w:cs="Georgia"/>
            <w:color w:val="000000"/>
            <w:sz w:val="28"/>
            <w:szCs w:val="28"/>
            <w:lang w:eastAsia="bg-BG"/>
          </w:rPr>
          <w:t>чл. 60 ал. 1,ал.2 и ал.4 от ЗОПДНПИ</w:t>
        </w:r>
      </w:hyperlink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). Продължителността на този етап на процедурата не може да е повече от три месеца –така </w:t>
      </w:r>
      <w:hyperlink r:id="rId12" w:history="1">
        <w:r w:rsidRPr="0027029C">
          <w:rPr>
            <w:rFonts w:ascii="Georgia" w:eastAsia="Calibri" w:hAnsi="Georgia" w:cs="Georgia"/>
            <w:color w:val="000000"/>
            <w:sz w:val="28"/>
            <w:szCs w:val="28"/>
            <w:lang w:eastAsia="bg-BG"/>
          </w:rPr>
          <w:t>чл. 74 ал. 1 от ЗОПДНПИ</w:t>
        </w:r>
      </w:hyperlink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. Съдът отменя обезпечителните мерки, ако служебно или по искане на заинтересованите лица установи, че искът е предявен след изтичането на тримесечен срок от налагането им –така </w:t>
      </w:r>
      <w:hyperlink r:id="rId13" w:history="1">
        <w:r w:rsidRPr="0027029C">
          <w:rPr>
            <w:rFonts w:ascii="Georgia" w:eastAsia="Calibri" w:hAnsi="Georgia" w:cs="Georgia"/>
            <w:color w:val="000000"/>
            <w:sz w:val="28"/>
            <w:szCs w:val="28"/>
            <w:lang w:eastAsia="bg-BG"/>
          </w:rPr>
          <w:t>чл. 74 ал. 4 от ЗОПДНПИ</w:t>
        </w:r>
      </w:hyperlink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. </w:t>
      </w:r>
    </w:p>
    <w:p w:rsidR="0027029C" w:rsidRPr="0027029C" w:rsidRDefault="0027029C" w:rsidP="0027029C">
      <w:pPr>
        <w:spacing w:after="0" w:line="240" w:lineRule="auto"/>
        <w:ind w:firstLine="709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Решенията си по чл.11 т.1-4 от ЗОПДНПИ за удължаване на срока за проверката,прекратяване на проверката,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отказ за образуване на производство,респ.образуване на производство по ЗОПДНПИ,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което включва внасяне в съда на искане за налагане на обезпечителни мерки и на иск за отнемане в полза на държавата на незаконно придобито имущество,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Комисията постановява въз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lastRenderedPageBreak/>
        <w:t>основа на мотивиран доклад на директора на съответната териториална дирекция –така чл.27 ал.4, 37 ал.1 ,чл.61 ал.1 от ЗОПДНПИ.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Срока за изготвяне на докладите е едномесечен-съответно по чл.27 ал.4 от ЗОПДНПИ,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считано от приключване на проверката,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респ. по чл.61 ал.1 от ЗОПДНПИ,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след обсъждане на възраженията на проверяваното лице и събиране на посочените от него доказателства.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Едномесечен е срока за приемане на решение от Комисията,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считано от внасяне на доклада-чл.61 ал.2 от ЗОПДНПИ.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Обстоятелството,че не е посочен срок за приемане на решение от Комисията в случаите на депозиран доклад по чл.27 ал.4 от ЗОПДНПИ,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не означава,че законът допуска да бъде отлагано неограничено във времето произнасянето на органа.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Сроковете,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които законът установява за изготвянето на доклади и постановяване на решения са инструктивни и с дисциплиниращ съответния орган ефект.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Във всички случаи, тези срокове са част от общо предвидената продължителност за съответната фаза на санкционното производство.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Така в разпоредбата на чл.27 ал.4 от ЗОПДНПИ е посочено,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че доклада се изготвя въз основа на резултатите от проверката и в едномесечен срок от приключването й.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Граматическото и логическото тълкуване на разпоредбата сочи,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че законодателят свързва началото на срока с фактическото приключване на конкретната проверка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/което може да настъпи и преди изтичане на сроковете по чл.27 ал.1 и 2 от ЗОПДНПИ/, при което органа разполага със съответните сведения за имуществото на проверяването лице по чл.28 ал.1 от ЗОПДНПИ,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които да бъдат оценени и формиран съответния мотивиран извод. В случай,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че законодателят е целял сроковете за произнасянето на органа да не са част от общата продължителност на съответната фаза,то би посочил,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че органа следва да се произнесе в едномесечен срок от изтичането на сроковете по чл.27 ал.1 и ал. 2 от ЗОПДНПИ.Този извод ,безспорно следва и при сравнение със сроковете,установени в разпоредбите на чл.57 ал.4,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чл.60 ал.2 и чл.61 ал.1 и 2 от ЗОПДНПИ за всички страни /проверяваното лице и органите/ в подготвителната фаза след налагане на обезпечителните мерки.</w:t>
      </w:r>
    </w:p>
    <w:p w:rsidR="0027029C" w:rsidRPr="0027029C" w:rsidRDefault="0027029C" w:rsidP="0027029C">
      <w:pPr>
        <w:spacing w:after="0" w:line="240" w:lineRule="auto"/>
        <w:ind w:firstLine="709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Анализа на посочените по-горе разпоредби сочи,</w:t>
      </w:r>
      <w:r w:rsidR="00564C46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че максималната продължителност на двете фази :1./ провеждане на предварителна проверка и 2./действията след налагане на обезпечителните мерки и до образуване на съдебно производство,</w:t>
      </w:r>
      <w:r w:rsidR="00AB60A5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е уредена с императивни правни норми и е съответно е до 1 година/1 година и 6 месеца,</w:t>
      </w:r>
      <w:r w:rsidR="00AB60A5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респ. до 3 месеца.Касае се до срокове,които по правната си природа са преклузивни,</w:t>
      </w:r>
      <w:r w:rsidR="00AB60A5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тъй като не е допустимо да се извършват действия след изтичането им-така решение № 323/2017 от 18.01.2018 год. по гр.д.№ 5291/2016 год. на ВКС,</w:t>
      </w:r>
      <w:r w:rsidR="00AB60A5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val="en-US" w:eastAsia="bg-BG"/>
        </w:rPr>
        <w:t>IV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г.о.</w:t>
      </w:r>
    </w:p>
    <w:p w:rsidR="0027029C" w:rsidRPr="0027029C" w:rsidRDefault="0027029C" w:rsidP="0027029C">
      <w:pPr>
        <w:spacing w:after="0" w:line="240" w:lineRule="auto"/>
        <w:ind w:firstLine="709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lastRenderedPageBreak/>
        <w:t xml:space="preserve">Правото на мирно използване на собствеността е прокламирано като принцип в </w:t>
      </w:r>
      <w:hyperlink r:id="rId14" w:history="1">
        <w:r w:rsidRPr="0027029C">
          <w:rPr>
            <w:rFonts w:ascii="Georgia" w:eastAsia="Calibri" w:hAnsi="Georgia" w:cs="Georgia"/>
            <w:color w:val="000000"/>
            <w:sz w:val="28"/>
            <w:szCs w:val="28"/>
            <w:lang w:eastAsia="bg-BG"/>
          </w:rPr>
          <w:t>чл. 1 от Допълнителен протокол № 1 към КЗПЧОС</w:t>
        </w:r>
      </w:hyperlink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. Лишаване от имущество поначало е допустимо, когато е в интерес на обществото и съгласно условията, предвидени в закона и общите принципи на международното право. На тази основа трайно установената практика на Европейския съд по правата на човека (ЕСПЧ) по приложението на протокола и чл.6 от КЗПЧОС сочи,че ефективна правна регулация може да се постигне само на базата на ясен закон, с предвидимо правно действие,както и</w:t>
      </w:r>
      <w:r w:rsidRPr="0027029C">
        <w:rPr>
          <w:rFonts w:ascii="Verdana" w:eastAsia="Calibri" w:hAnsi="Verdana" w:cs="Verdana"/>
          <w:color w:val="000000"/>
          <w:sz w:val="24"/>
          <w:szCs w:val="24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изисква всяко ограничаване на ползването или отнемане на незаконно придобито имущество по пътя на граждански иск на държавата спрямо неоснователно обогатилите се лица да отговаря на три критерия: 1./ законоустановеност; 2/необходимост за постигане на легитимна цел и 3/ пропорционалност. Ако се приеме,че срока за проверката по чл.27 ал.1 и ал.2 от ЗОПДНПИ не е преклузивен,а инструктивен,то би се стигнало до нарушение на критериите за законоустановеност и пропорционалност,тъй като органите по ЗОПДНПИ биха могли неограничено във времето да осъществяват разширените си правомощия и неограничено във времето –извън законоустановения разумен срок  да въздействат неблагоприятно в правната сфера на проверяваното лице.</w:t>
      </w:r>
    </w:p>
    <w:p w:rsidR="0027029C" w:rsidRPr="0027029C" w:rsidRDefault="0027029C" w:rsidP="0027029C">
      <w:pPr>
        <w:widowControl w:val="0"/>
        <w:spacing w:after="0" w:line="240" w:lineRule="auto"/>
        <w:ind w:firstLine="700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Уведомлението от сезиращия прокурор е регистрирано под № УВ-2503/</w:t>
      </w: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03.12.2013 год.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т.е.едногодишния срок по чл.27 ал.1 от ЗОПДНПИ изтича на </w:t>
      </w: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03.12.2014 год.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,</w:t>
      </w:r>
      <w:r w:rsidR="00AB60A5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продължен с решение на КОНПИ № 612 / 02.12.2014 год. със шест месеца,</w:t>
      </w:r>
      <w:r w:rsidR="00AB60A5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т.е. срока по чл.27 ал.2 от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ЗОПДНПИ изтича на </w:t>
      </w: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03.06.20** год.</w:t>
      </w:r>
      <w:r w:rsidRPr="0027029C">
        <w:rPr>
          <w:rFonts w:ascii="Georgia" w:eastAsia="Calibri" w:hAnsi="Georgia" w:cs="Georgia"/>
          <w:b/>
          <w:bCs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Въз основа на доклад на</w:t>
      </w:r>
      <w:r w:rsidRPr="0027029C">
        <w:rPr>
          <w:rFonts w:ascii="Georgia" w:eastAsia="Calibri" w:hAnsi="Georgia" w:cs="Georgia"/>
          <w:b/>
          <w:bCs/>
          <w:color w:val="000000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д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иректора на ТД на КОНПИ-Варна рег.вх.№4-1059/</w:t>
      </w: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25.08.20** год.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по чл.61 ал.1 от отменения ЗОПДНПИ,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КОНПИ е взела решение по чл.11 ал.1 т.1,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във връзка с чл. 21 ал.2 и чл. 37 ал.1 и ал.3 от ЗОПДНПИ № 345/</w:t>
      </w: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28.07.2016</w:t>
      </w:r>
      <w:r w:rsidRPr="0027029C">
        <w:rPr>
          <w:rFonts w:ascii="Georgia" w:eastAsia="Calibri" w:hAnsi="Georgia" w:cs="Georgia"/>
          <w:b/>
          <w:bCs/>
          <w:color w:val="000000"/>
          <w:sz w:val="28"/>
          <w:szCs w:val="28"/>
          <w:lang w:eastAsia="bg-BG"/>
        </w:rPr>
        <w:t xml:space="preserve"> год.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,да се  образува производството по ЗОПДНПИ срещу лицето А.П.П., ЕГН ***,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както и да се внесе искане в Окръжен съд гр.Д. за допускане на обезпечение по бъдещ иск по чл.74 ал.1 от З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>ОПДНПИ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.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Решението е постановено след изтичане на преклузивния срок за това.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Към датата на образуване на производството правомощията на КОНПИ са били преклудирани,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както е било преклудирано и материалното право на държавата за отнемане от ответника П.,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съпругата му и на представляваното от него търговско дружество на незаконно придобито от тях имущество.</w:t>
      </w:r>
    </w:p>
    <w:p w:rsidR="0027029C" w:rsidRPr="0027029C" w:rsidRDefault="0027029C" w:rsidP="0027029C">
      <w:pPr>
        <w:widowControl w:val="0"/>
        <w:spacing w:after="0" w:line="240" w:lineRule="auto"/>
        <w:ind w:firstLine="700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Предявените искове са недопустими и не подлежат на разглеждане.</w:t>
      </w:r>
    </w:p>
    <w:p w:rsidR="0027029C" w:rsidRPr="0027029C" w:rsidRDefault="0027029C" w:rsidP="0027029C">
      <w:pPr>
        <w:widowControl w:val="0"/>
        <w:spacing w:after="0" w:line="240" w:lineRule="auto"/>
        <w:ind w:firstLine="700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По тия съображения,съдът </w:t>
      </w:r>
    </w:p>
    <w:p w:rsidR="0027029C" w:rsidRPr="0027029C" w:rsidRDefault="0027029C" w:rsidP="0027029C">
      <w:pPr>
        <w:widowControl w:val="0"/>
        <w:spacing w:after="0" w:line="240" w:lineRule="auto"/>
        <w:ind w:firstLine="700"/>
        <w:jc w:val="both"/>
        <w:rPr>
          <w:rFonts w:ascii="Georgia" w:eastAsia="Calibri" w:hAnsi="Georgia" w:cs="Georgia"/>
          <w:sz w:val="28"/>
          <w:szCs w:val="28"/>
          <w:lang w:eastAsia="bg-BG"/>
        </w:rPr>
      </w:pPr>
    </w:p>
    <w:p w:rsidR="0027029C" w:rsidRPr="0027029C" w:rsidRDefault="0027029C" w:rsidP="0027029C">
      <w:pPr>
        <w:widowControl w:val="0"/>
        <w:spacing w:after="0" w:line="240" w:lineRule="auto"/>
        <w:ind w:firstLine="700"/>
        <w:jc w:val="center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sz w:val="28"/>
          <w:szCs w:val="28"/>
          <w:lang w:eastAsia="bg-BG"/>
        </w:rPr>
        <w:t>О П Р Е Д Е Л И :</w:t>
      </w:r>
    </w:p>
    <w:p w:rsidR="0027029C" w:rsidRPr="0027029C" w:rsidRDefault="0027029C" w:rsidP="0027029C">
      <w:pPr>
        <w:widowControl w:val="0"/>
        <w:spacing w:after="0" w:line="240" w:lineRule="auto"/>
        <w:ind w:firstLine="700"/>
        <w:jc w:val="center"/>
        <w:rPr>
          <w:rFonts w:ascii="Georgia" w:eastAsia="Calibri" w:hAnsi="Georgia" w:cs="Georgia"/>
          <w:sz w:val="28"/>
          <w:szCs w:val="28"/>
          <w:lang w:eastAsia="bg-BG"/>
        </w:rPr>
      </w:pPr>
    </w:p>
    <w:p w:rsidR="0027029C" w:rsidRPr="0027029C" w:rsidRDefault="0027029C" w:rsidP="0027029C">
      <w:pPr>
        <w:widowControl w:val="0"/>
        <w:spacing w:after="0" w:line="240" w:lineRule="auto"/>
        <w:jc w:val="both"/>
        <w:rPr>
          <w:rFonts w:ascii="Georgia" w:eastAsia="Calibri" w:hAnsi="Georgia" w:cs="Georgia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b/>
          <w:bCs/>
          <w:sz w:val="28"/>
          <w:szCs w:val="28"/>
          <w:lang w:eastAsia="bg-BG"/>
        </w:rPr>
        <w:t>ПРЕКРАТЯВА ПРОИЗВОДСТВОТО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 по гр.д.№ 584/2016 год. по иска по чл.74 ал.1 от Закона за отнемане в полза на държавата на незаконно придобито имущество,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обн.,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ДВ,бр.38/18.05.2012 год.,в сила от 19.11.2012 год.,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отм. с § 3 т.1 от ПЗР на Закона за противодействие на корупцията и за отнемане на незаконно придобито имущество,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обн.,ДВ,бр.7/19.01.2018 год.,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в сила от 23.01.2018 год. 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предявен от К. за о. на н. п. и., БУЛСТАТ ***,чрез председателя й П.Г.Д.,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ЕГН ***, с адрес ***,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преименувана с § 6 ал.1 от ПЗР от новия ЗПКОНПИ в Комисия за противодействие на корупцията и отнемане на незаконно придобито имущество /КПКОНПИ/</w:t>
      </w:r>
      <w:r w:rsidRPr="0027029C">
        <w:rPr>
          <w:rFonts w:ascii="Georgia" w:eastAsia="Calibri" w:hAnsi="Georgia" w:cs="Georgia"/>
          <w:i/>
          <w:iCs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срещу А.П.П., ЕГН ***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>, Е.Н.П.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, ЕГН *** и 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>„З. Х. Д.” ООД, ЕИК ***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 xml:space="preserve">, представлявано от управителя А.П.П., ЕГН ***, със седалище и адрес на управление: </w:t>
      </w:r>
      <w:r w:rsidRPr="0027029C">
        <w:rPr>
          <w:rFonts w:ascii="Georgia" w:eastAsia="Calibri" w:hAnsi="Georgia" w:cs="Georgia"/>
          <w:noProof/>
          <w:sz w:val="28"/>
          <w:szCs w:val="28"/>
          <w:lang w:eastAsia="bg-BG"/>
        </w:rPr>
        <w:t xml:space="preserve">гр. Д., ул. „Б.”№ 1, ет. 5, ап. ***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да им бъдат отнети парични суми,</w:t>
      </w:r>
      <w:r w:rsidR="00AB60A5">
        <w:rPr>
          <w:rFonts w:ascii="Georgia" w:eastAsia="Calibri" w:hAnsi="Georgia" w:cs="Georgia"/>
          <w:sz w:val="28"/>
          <w:szCs w:val="28"/>
          <w:lang w:eastAsia="bg-BG"/>
        </w:rPr>
        <w:t xml:space="preserve"> </w:t>
      </w:r>
      <w:r w:rsidRPr="0027029C">
        <w:rPr>
          <w:rFonts w:ascii="Georgia" w:eastAsia="Calibri" w:hAnsi="Georgia" w:cs="Georgia"/>
          <w:sz w:val="28"/>
          <w:szCs w:val="28"/>
          <w:lang w:eastAsia="bg-BG"/>
        </w:rPr>
        <w:t>движимо и недвижимо имущество на обща стойност 326 073.73 лв.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b/>
          <w:bCs/>
          <w:color w:val="000000"/>
          <w:sz w:val="28"/>
          <w:szCs w:val="28"/>
          <w:lang w:eastAsia="bg-BG"/>
        </w:rPr>
        <w:t xml:space="preserve">ОСЪЖДА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>Комисия за противодействие на корупцията и отнемане на незаконно придобито имущество ДА ЗАПЛАТИ на А.П.П., ЕГН ***</w:t>
      </w:r>
      <w:r w:rsidRPr="0027029C">
        <w:rPr>
          <w:rFonts w:ascii="Georgia" w:eastAsia="Calibri" w:hAnsi="Georgia" w:cs="Georgia"/>
          <w:noProof/>
          <w:color w:val="000000"/>
          <w:sz w:val="28"/>
          <w:szCs w:val="28"/>
          <w:lang w:eastAsia="bg-BG"/>
        </w:rPr>
        <w:t xml:space="preserve"> сумата от 1160 лв.,сторени съдебно-деловодни разноски за депозити за експертизи и призоваване на свидетели.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noProof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b/>
          <w:bCs/>
          <w:color w:val="000000"/>
          <w:sz w:val="28"/>
          <w:szCs w:val="28"/>
          <w:lang w:eastAsia="bg-BG"/>
        </w:rPr>
        <w:t xml:space="preserve">ОСЪЖДА 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Комисия за противодействие на корупцията и отнемане на незаконно придобито имущество ДА ЗАПЛАТИ </w:t>
      </w:r>
      <w:r w:rsidRPr="0027029C">
        <w:rPr>
          <w:rFonts w:ascii="Georgia" w:eastAsia="Calibri" w:hAnsi="Georgia" w:cs="Georgia"/>
          <w:noProof/>
          <w:color w:val="000000"/>
          <w:sz w:val="28"/>
          <w:szCs w:val="28"/>
          <w:lang w:eastAsia="bg-BG"/>
        </w:rPr>
        <w:t>„З. Х. Д.” ООД, ЕИК ***</w:t>
      </w:r>
      <w:r w:rsidRPr="0027029C">
        <w:rPr>
          <w:rFonts w:ascii="Georgia" w:eastAsia="Calibri" w:hAnsi="Georgia" w:cs="Georgia"/>
          <w:color w:val="000000"/>
          <w:sz w:val="28"/>
          <w:szCs w:val="28"/>
          <w:lang w:eastAsia="bg-BG"/>
        </w:rPr>
        <w:t xml:space="preserve">, представлявано от управителя А.П.П., ЕГН ***, със седалище и адрес на управление: </w:t>
      </w:r>
      <w:r w:rsidRPr="0027029C">
        <w:rPr>
          <w:rFonts w:ascii="Georgia" w:eastAsia="Calibri" w:hAnsi="Georgia" w:cs="Georgia"/>
          <w:noProof/>
          <w:color w:val="000000"/>
          <w:sz w:val="28"/>
          <w:szCs w:val="28"/>
          <w:lang w:eastAsia="bg-BG"/>
        </w:rPr>
        <w:t>гр. Д., ул. „Б.”№ 1, ет. 5, ап. *** сумата от 200 лв., сторени съдебно-деловодни разноски за депозити за експертизи.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noProof/>
          <w:color w:val="000000"/>
          <w:sz w:val="28"/>
          <w:szCs w:val="28"/>
          <w:lang w:eastAsia="bg-BG"/>
        </w:rPr>
      </w:pPr>
      <w:r w:rsidRPr="0027029C">
        <w:rPr>
          <w:rFonts w:ascii="Georgia" w:eastAsia="Calibri" w:hAnsi="Georgia" w:cs="Georgia"/>
          <w:noProof/>
          <w:color w:val="000000"/>
          <w:sz w:val="28"/>
          <w:szCs w:val="28"/>
          <w:lang w:eastAsia="bg-BG"/>
        </w:rPr>
        <w:t>Определението подлежи на обжалване в едноседмичен срок от връчването му на страните с частна жалба пред Апелативен съд Варна.</w:t>
      </w:r>
    </w:p>
    <w:p w:rsidR="0027029C" w:rsidRPr="0027029C" w:rsidRDefault="0027029C" w:rsidP="0027029C">
      <w:pPr>
        <w:spacing w:after="0" w:line="240" w:lineRule="auto"/>
        <w:jc w:val="both"/>
        <w:rPr>
          <w:rFonts w:ascii="Georgia" w:eastAsia="Calibri" w:hAnsi="Georgia" w:cs="Georgia"/>
          <w:noProof/>
          <w:color w:val="000000"/>
          <w:sz w:val="28"/>
          <w:szCs w:val="28"/>
          <w:lang w:eastAsia="bg-BG"/>
        </w:rPr>
      </w:pPr>
    </w:p>
    <w:p w:rsidR="0027029C" w:rsidRPr="0027029C" w:rsidRDefault="0027029C" w:rsidP="0027029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27029C">
        <w:rPr>
          <w:rFonts w:ascii="Georgia" w:eastAsia="Calibri" w:hAnsi="Georgia" w:cs="Georgia"/>
          <w:noProof/>
          <w:color w:val="000000"/>
          <w:sz w:val="28"/>
          <w:szCs w:val="28"/>
          <w:lang w:eastAsia="bg-BG"/>
        </w:rPr>
        <w:t xml:space="preserve">                                 ОКРЪЖЕН СЪДИЯ:</w:t>
      </w:r>
    </w:p>
    <w:p w:rsidR="00960F37" w:rsidRDefault="00960F37"/>
    <w:sectPr w:rsidR="00960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705"/>
    <w:rsid w:val="0027029C"/>
    <w:rsid w:val="002A1431"/>
    <w:rsid w:val="00480F59"/>
    <w:rsid w:val="004F7910"/>
    <w:rsid w:val="00564C46"/>
    <w:rsid w:val="00620312"/>
    <w:rsid w:val="006D6ED0"/>
    <w:rsid w:val="006F7F4A"/>
    <w:rsid w:val="0074730F"/>
    <w:rsid w:val="007707B1"/>
    <w:rsid w:val="00792705"/>
    <w:rsid w:val="008614F3"/>
    <w:rsid w:val="0090102B"/>
    <w:rsid w:val="00907B06"/>
    <w:rsid w:val="00960F37"/>
    <w:rsid w:val="00961B3E"/>
    <w:rsid w:val="009F3A32"/>
    <w:rsid w:val="00AB60A5"/>
    <w:rsid w:val="00B06A70"/>
    <w:rsid w:val="00D15F59"/>
    <w:rsid w:val="00E15C72"/>
    <w:rsid w:val="00E229F4"/>
    <w:rsid w:val="00FB7F3C"/>
    <w:rsid w:val="00FC19B6"/>
    <w:rsid w:val="00FE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27029C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rsid w:val="0027029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3"/>
    <w:locked/>
    <w:rsid w:val="0027029C"/>
    <w:rPr>
      <w:rFonts w:ascii="Times New Roman" w:hAnsi="Times New Roman" w:cs="Times New Roman"/>
      <w:shd w:val="clear" w:color="auto" w:fill="FFFFFF"/>
    </w:rPr>
  </w:style>
  <w:style w:type="paragraph" w:customStyle="1" w:styleId="3">
    <w:name w:val="Основен текст3"/>
    <w:basedOn w:val="Normal"/>
    <w:link w:val="Bodytext"/>
    <w:rsid w:val="0027029C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 w:cs="Times New Roman"/>
    </w:rPr>
  </w:style>
  <w:style w:type="character" w:customStyle="1" w:styleId="BodytextBold">
    <w:name w:val="Body text + Bold"/>
    <w:rsid w:val="0027029C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2"/>
      <w:u w:val="none"/>
      <w:effect w:val="none"/>
      <w:lang w:val="bg-BG" w:eastAsia="bg-BG"/>
    </w:rPr>
  </w:style>
  <w:style w:type="character" w:customStyle="1" w:styleId="1">
    <w:name w:val="Основен текст1"/>
    <w:rsid w:val="0027029C"/>
    <w:rPr>
      <w:rFonts w:ascii="Times New Roman" w:hAnsi="Times New Roman" w:cs="Times New Roman" w:hint="default"/>
      <w:color w:val="000000"/>
      <w:spacing w:val="0"/>
      <w:w w:val="100"/>
      <w:position w:val="0"/>
      <w:sz w:val="22"/>
      <w:u w:val="single"/>
      <w:lang w:val="bg-BG" w:eastAsia="bg-BG"/>
    </w:rPr>
  </w:style>
  <w:style w:type="character" w:customStyle="1" w:styleId="Bodytext5">
    <w:name w:val="Body text (5)"/>
    <w:rsid w:val="0027029C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22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27029C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rsid w:val="0027029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3"/>
    <w:locked/>
    <w:rsid w:val="0027029C"/>
    <w:rPr>
      <w:rFonts w:ascii="Times New Roman" w:hAnsi="Times New Roman" w:cs="Times New Roman"/>
      <w:shd w:val="clear" w:color="auto" w:fill="FFFFFF"/>
    </w:rPr>
  </w:style>
  <w:style w:type="paragraph" w:customStyle="1" w:styleId="3">
    <w:name w:val="Основен текст3"/>
    <w:basedOn w:val="Normal"/>
    <w:link w:val="Bodytext"/>
    <w:rsid w:val="0027029C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 w:cs="Times New Roman"/>
    </w:rPr>
  </w:style>
  <w:style w:type="character" w:customStyle="1" w:styleId="BodytextBold">
    <w:name w:val="Body text + Bold"/>
    <w:rsid w:val="0027029C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2"/>
      <w:u w:val="none"/>
      <w:effect w:val="none"/>
      <w:lang w:val="bg-BG" w:eastAsia="bg-BG"/>
    </w:rPr>
  </w:style>
  <w:style w:type="character" w:customStyle="1" w:styleId="1">
    <w:name w:val="Основен текст1"/>
    <w:rsid w:val="0027029C"/>
    <w:rPr>
      <w:rFonts w:ascii="Times New Roman" w:hAnsi="Times New Roman" w:cs="Times New Roman" w:hint="default"/>
      <w:color w:val="000000"/>
      <w:spacing w:val="0"/>
      <w:w w:val="100"/>
      <w:position w:val="0"/>
      <w:sz w:val="22"/>
      <w:u w:val="single"/>
      <w:lang w:val="bg-BG" w:eastAsia="bg-BG"/>
    </w:rPr>
  </w:style>
  <w:style w:type="character" w:customStyle="1" w:styleId="Bodytext5">
    <w:name w:val="Body text (5)"/>
    <w:rsid w:val="0027029C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22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7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1013|8|27|/" TargetMode="External"/><Relationship Id="rId13" Type="http://schemas.openxmlformats.org/officeDocument/2006/relationships/hyperlink" Target="apis://NORM|41013|8|74|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NORM|41013|8|13|/" TargetMode="External"/><Relationship Id="rId12" Type="http://schemas.openxmlformats.org/officeDocument/2006/relationships/hyperlink" Target="apis://NORM|41013|8|74|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apis://NORM|41013|8|36|/" TargetMode="External"/><Relationship Id="rId11" Type="http://schemas.openxmlformats.org/officeDocument/2006/relationships/hyperlink" Target="apis://NORM|41013|8|60|/" TargetMode="External"/><Relationship Id="rId5" Type="http://schemas.openxmlformats.org/officeDocument/2006/relationships/hyperlink" Target="apis://NORM|41013|8|21|/" TargetMode="External"/><Relationship Id="rId15" Type="http://schemas.openxmlformats.org/officeDocument/2006/relationships/fontTable" Target="fontTable.xml"/><Relationship Id="rId10" Type="http://schemas.openxmlformats.org/officeDocument/2006/relationships/hyperlink" Target="apis://NORM|41013|8|37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1013|8|27|/" TargetMode="External"/><Relationship Id="rId14" Type="http://schemas.openxmlformats.org/officeDocument/2006/relationships/hyperlink" Target="apis://NORM|29549|8|1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Boriana Yotova</cp:lastModifiedBy>
  <cp:revision>3</cp:revision>
  <dcterms:created xsi:type="dcterms:W3CDTF">2018-04-24T08:29:00Z</dcterms:created>
  <dcterms:modified xsi:type="dcterms:W3CDTF">2018-04-24T08:53:00Z</dcterms:modified>
</cp:coreProperties>
</file>