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EA" w:rsidRPr="00045A5E" w:rsidRDefault="00380DEA" w:rsidP="00045A5E">
      <w:pPr>
        <w:jc w:val="center"/>
        <w:rPr>
          <w:lang w:val="bg-BG"/>
        </w:rPr>
      </w:pPr>
      <w:r w:rsidRPr="00045A5E">
        <w:rPr>
          <w:lang w:val="bg-BG"/>
        </w:rPr>
        <w:t>ОПРЕДЕЛЕНИЕ</w:t>
      </w:r>
    </w:p>
    <w:p w:rsidR="00380DEA" w:rsidRPr="00045A5E" w:rsidRDefault="00380DEA" w:rsidP="00045A5E">
      <w:pPr>
        <w:jc w:val="center"/>
        <w:rPr>
          <w:lang w:val="bg-BG"/>
        </w:rPr>
      </w:pPr>
      <w:r w:rsidRPr="00045A5E">
        <w:rPr>
          <w:lang w:val="bg-BG"/>
        </w:rPr>
        <w:t>№248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ВАРНЕНСКИЯТ АПЕЛАТИВЕН СЪД, гражданско отделение, в закрито заседание на 09.05.2018 година в състав:</w:t>
      </w:r>
    </w:p>
    <w:p w:rsidR="00380DEA" w:rsidRPr="00045A5E" w:rsidRDefault="00380DEA" w:rsidP="00045A5E">
      <w:pPr>
        <w:spacing w:after="0"/>
        <w:jc w:val="right"/>
        <w:rPr>
          <w:lang w:val="bg-BG"/>
        </w:rPr>
      </w:pPr>
      <w:r w:rsidRPr="00045A5E">
        <w:rPr>
          <w:lang w:val="bg-BG"/>
        </w:rPr>
        <w:t>ПРЕДСЕДАТЕЛ: ДИАНА ДЖАМБАЗОВА</w:t>
      </w:r>
    </w:p>
    <w:p w:rsidR="00380DEA" w:rsidRPr="00045A5E" w:rsidRDefault="00380DEA" w:rsidP="00045A5E">
      <w:pPr>
        <w:spacing w:after="0"/>
        <w:jc w:val="right"/>
        <w:rPr>
          <w:lang w:val="bg-BG"/>
        </w:rPr>
      </w:pPr>
      <w:r w:rsidRPr="00045A5E">
        <w:rPr>
          <w:lang w:val="bg-BG"/>
        </w:rPr>
        <w:t>ЧЛЕНОВЕ: МАРИНЕЛА ДОНЧЕВА</w:t>
      </w:r>
    </w:p>
    <w:p w:rsidR="00380DEA" w:rsidRPr="00045A5E" w:rsidRDefault="00380DEA" w:rsidP="00045A5E">
      <w:pPr>
        <w:jc w:val="right"/>
        <w:rPr>
          <w:lang w:val="bg-BG"/>
        </w:rPr>
      </w:pPr>
      <w:r w:rsidRPr="00045A5E">
        <w:rPr>
          <w:lang w:val="bg-BG"/>
        </w:rPr>
        <w:t>ПЕНКА ХРИСТОВА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като разгледа докладваното от съдия ДОНЧЕВА в.ч.гр.д. №204/2018г</w:t>
      </w:r>
      <w:r w:rsidR="00045A5E" w:rsidRPr="00045A5E">
        <w:rPr>
          <w:lang w:val="bg-BG"/>
        </w:rPr>
        <w:t>.</w:t>
      </w:r>
      <w:r w:rsidRPr="00045A5E">
        <w:rPr>
          <w:lang w:val="bg-BG"/>
        </w:rPr>
        <w:t xml:space="preserve"> по описа на Апелативен съд гр. Варна, за да се произнесе, взе предвид следното: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Подадена е частна жалба от Комисията за противодействие на корупцията и за отнемане на незаконно придобито имущество срещу определение №663/15.03.2018г</w:t>
      </w:r>
      <w:r w:rsidR="00045A5E">
        <w:t>.</w:t>
      </w:r>
      <w:r w:rsidRPr="00045A5E">
        <w:rPr>
          <w:lang w:val="bg-BG"/>
        </w:rPr>
        <w:t xml:space="preserve"> по гр.д. №2747/2017г</w:t>
      </w:r>
      <w:r w:rsidR="00045A5E">
        <w:t>.</w:t>
      </w:r>
      <w:r w:rsidRPr="00045A5E">
        <w:rPr>
          <w:lang w:val="bg-BG"/>
        </w:rPr>
        <w:t xml:space="preserve"> по описа на Окръжен съд Варна, г.о., с което производството по </w:t>
      </w:r>
      <w:r w:rsidR="00045A5E">
        <w:rPr>
          <w:lang w:val="bg-BG"/>
        </w:rPr>
        <w:t>делото е прекратено на осн. чл.</w:t>
      </w:r>
      <w:r w:rsidRPr="00045A5E">
        <w:rPr>
          <w:lang w:val="bg-BG"/>
        </w:rPr>
        <w:t>130 от ГПК. По съображения за незаконосъобразност и необоснованост на определението, частният жалбоподател моли за неговата отмяна и връщане на делото на същия съд за продължаване на съдопроизводствените действия.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В постъпилия отговор от И.И.В. и П.Г.В. чрез процесуалния им представител адв. Б.Ж. е изразено становище за неоснователност на частната жалба и за потвърждаване на определението. Направено е искане за издаване на съдебно удостоверение, чрез което ответниците да се снабдят с друго такова от Окръжна прокуратура Варна, в което отговорният з</w:t>
      </w:r>
      <w:r w:rsidR="00045A5E">
        <w:rPr>
          <w:lang w:val="bg-BG"/>
        </w:rPr>
        <w:t>а уведомяването на КОНПИ по чл.</w:t>
      </w:r>
      <w:r w:rsidRPr="00045A5E">
        <w:rPr>
          <w:lang w:val="bg-BG"/>
        </w:rPr>
        <w:t>21 от ЗОПДИППД (отм) прокурор да удостовери писмено и изрично дали е пристъпил към незабавно уведомяване още през 2011г</w:t>
      </w:r>
      <w:r w:rsidR="00045A5E">
        <w:t>.</w:t>
      </w:r>
      <w:r w:rsidRPr="00045A5E">
        <w:rPr>
          <w:lang w:val="bg-BG"/>
        </w:rPr>
        <w:t xml:space="preserve"> за образуваното досъдебно производство №</w:t>
      </w:r>
      <w:r w:rsidR="00045A5E">
        <w:rPr>
          <w:lang w:val="bg-BG"/>
        </w:rPr>
        <w:t>143/2011</w:t>
      </w:r>
      <w:r w:rsidRPr="00045A5E">
        <w:rPr>
          <w:lang w:val="bg-BG"/>
        </w:rPr>
        <w:t>г</w:t>
      </w:r>
      <w:r w:rsidR="00045A5E">
        <w:t>.</w:t>
      </w:r>
      <w:r w:rsidRPr="00045A5E">
        <w:rPr>
          <w:lang w:val="bg-BG"/>
        </w:rPr>
        <w:t xml:space="preserve"> по описа на ОД на МВР Варна по преписка №1361/2011г</w:t>
      </w:r>
      <w:r w:rsidR="00045A5E">
        <w:t>.</w:t>
      </w:r>
      <w:r w:rsidRPr="00045A5E">
        <w:rPr>
          <w:lang w:val="bg-BG"/>
        </w:rPr>
        <w:t xml:space="preserve"> на Окръжна прокуратура Варна, както и да удостовери писмено, ако не е уведомил комисията да посочи причините за това, вкл. да удостовери каква кореспонденция и от кои дати е провеждана с КОНПИ. Претендират за присъждане на разноски в настоящото производство в размер на 2000 лв – адвокатско възнаграждение.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Съставът на Апелативен съд Варна намира, че частната жалба е подадена в срок от легитимирана страна и срещу подлежащ на обжалване съдебен акт, поради което е процесуално допустима.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Разгледана по същество, тя е НЕОСНОВАТЕЛНА, по следните мотиви: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Към настоящия казус приложими са разпоредбите н</w:t>
      </w:r>
      <w:r w:rsidR="00045A5E">
        <w:rPr>
          <w:lang w:val="bg-BG"/>
        </w:rPr>
        <w:t>а ЗОПДНПИ (отм), на основание §</w:t>
      </w:r>
      <w:r w:rsidRPr="00045A5E">
        <w:rPr>
          <w:lang w:val="bg-BG"/>
        </w:rPr>
        <w:t>5, ал.1 от ЗПК</w:t>
      </w:r>
      <w:r w:rsidR="00045A5E" w:rsidRPr="00045A5E">
        <w:rPr>
          <w:lang w:val="bg-BG"/>
        </w:rPr>
        <w:t>О</w:t>
      </w:r>
      <w:r w:rsidRPr="00045A5E">
        <w:rPr>
          <w:lang w:val="bg-BG"/>
        </w:rPr>
        <w:t>НПИ.</w:t>
      </w:r>
    </w:p>
    <w:p w:rsidR="00380DEA" w:rsidRPr="00045A5E" w:rsidRDefault="00045A5E" w:rsidP="00045A5E">
      <w:pPr>
        <w:jc w:val="both"/>
        <w:rPr>
          <w:lang w:val="bg-BG"/>
        </w:rPr>
      </w:pPr>
      <w:r>
        <w:rPr>
          <w:lang w:val="bg-BG"/>
        </w:rPr>
        <w:t>Съгласно чл.</w:t>
      </w:r>
      <w:r w:rsidR="00380DEA" w:rsidRPr="00045A5E">
        <w:rPr>
          <w:lang w:val="bg-BG"/>
        </w:rPr>
        <w:t>21 от ЗОПДНПИ производство по този закон се образува, когато след проверка може да се направи обосновано предположение, че дадено имущество е незаконно придобито. Самата проверка като етап от производството по отнемане започва с акт на директора на съответната териториална дирекция на комисията въз основа на</w:t>
      </w:r>
      <w:r>
        <w:rPr>
          <w:lang w:val="bg-BG"/>
        </w:rPr>
        <w:t xml:space="preserve"> уведомление от органите по чл.</w:t>
      </w:r>
      <w:r w:rsidR="00380DEA" w:rsidRPr="00045A5E">
        <w:rPr>
          <w:lang w:val="bg-BG"/>
        </w:rPr>
        <w:t xml:space="preserve">24 и 25 от </w:t>
      </w:r>
      <w:r w:rsidR="00380DEA" w:rsidRPr="00045A5E">
        <w:rPr>
          <w:lang w:val="bg-BG"/>
        </w:rPr>
        <w:lastRenderedPageBreak/>
        <w:t xml:space="preserve">закона и </w:t>
      </w:r>
      <w:r>
        <w:rPr>
          <w:lang w:val="bg-BG"/>
        </w:rPr>
        <w:t>при наличие на визираните в чл.22 и чл.</w:t>
      </w:r>
      <w:r w:rsidR="00380DEA" w:rsidRPr="00045A5E">
        <w:rPr>
          <w:lang w:val="bg-BG"/>
        </w:rPr>
        <w:t>2</w:t>
      </w:r>
      <w:r>
        <w:rPr>
          <w:lang w:val="bg-BG"/>
        </w:rPr>
        <w:t>3 хипотези. Разпоредбата на чл.</w:t>
      </w:r>
      <w:r w:rsidR="00380DEA" w:rsidRPr="00045A5E">
        <w:rPr>
          <w:lang w:val="bg-BG"/>
        </w:rPr>
        <w:t xml:space="preserve">27 ал.1 от ЗОПДНПИ (отм) </w:t>
      </w:r>
      <w:r>
        <w:rPr>
          <w:lang w:val="bg-BG"/>
        </w:rPr>
        <w:t>предвижда, че проверката по чл.</w:t>
      </w:r>
      <w:r w:rsidR="00380DEA" w:rsidRPr="00045A5E">
        <w:rPr>
          <w:lang w:val="bg-BG"/>
        </w:rPr>
        <w:t>21 продължава до една година и може да бъде продължена еднократно с още 6 месеца по решение на комисията. Поставяйки краен момент на срока, тази разпоредба не съдържа указание за началния момент, от който той започва да тече. Съпоставител</w:t>
      </w:r>
      <w:r>
        <w:rPr>
          <w:lang w:val="bg-BG"/>
        </w:rPr>
        <w:t>ното тълкуване с нормата на чл.</w:t>
      </w:r>
      <w:r w:rsidR="00380DEA" w:rsidRPr="00045A5E">
        <w:rPr>
          <w:lang w:val="bg-BG"/>
        </w:rPr>
        <w:t>22 ал.1 от закона посочва, че проверката започва с акта на директора на съответната териториална дирекция на комисията. Уведомленията от съответните орга</w:t>
      </w:r>
      <w:r>
        <w:rPr>
          <w:lang w:val="bg-BG"/>
        </w:rPr>
        <w:t>ни по чл.24 и чл.</w:t>
      </w:r>
      <w:r w:rsidR="00380DEA" w:rsidRPr="00045A5E">
        <w:rPr>
          <w:lang w:val="bg-BG"/>
        </w:rPr>
        <w:t>25 служат като повод за издаване на акта, слагащ начало на проверката, но тези органи не са участници в самото производство. Тяхната функция не е сезира</w:t>
      </w:r>
      <w:r>
        <w:rPr>
          <w:lang w:val="bg-BG"/>
        </w:rPr>
        <w:t>ща (ако се търси аналогия с чл.</w:t>
      </w:r>
      <w:r w:rsidR="00380DEA" w:rsidRPr="00045A5E">
        <w:rPr>
          <w:lang w:val="bg-BG"/>
        </w:rPr>
        <w:t>125 от ГПК), а уведомителна и затова подаването на уведомленията не може да се приеме като начален момент на производството и в частност – на проверката. В този смисъл настоящият състав изразява несъгласие с частта от моти</w:t>
      </w:r>
      <w:r>
        <w:rPr>
          <w:lang w:val="bg-BG"/>
        </w:rPr>
        <w:t>вите на  решение 323/18.01.2018</w:t>
      </w:r>
      <w:r w:rsidR="00380DEA" w:rsidRPr="00045A5E">
        <w:rPr>
          <w:lang w:val="bg-BG"/>
        </w:rPr>
        <w:t>г</w:t>
      </w:r>
      <w:r>
        <w:t>.</w:t>
      </w:r>
      <w:r w:rsidR="00380DEA" w:rsidRPr="00045A5E">
        <w:rPr>
          <w:lang w:val="bg-BG"/>
        </w:rPr>
        <w:t xml:space="preserve"> по гр.д. №5291/2016г</w:t>
      </w:r>
      <w:r>
        <w:t>.</w:t>
      </w:r>
      <w:r w:rsidR="00380DEA" w:rsidRPr="00045A5E">
        <w:rPr>
          <w:lang w:val="bg-BG"/>
        </w:rPr>
        <w:t xml:space="preserve"> на ВКС на РБ, касаещи началния момент, от който започва да се брои срокът на проверката.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По изложената причина съдът намира за неотносимо към предмета на спора исканото от ответниците писмено доказателство, целящо да установи размяна на кореспонденция между комисията и прокуратурата в по-ранен момент.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Правният въпрос, който се поставя и е обуславящ изхода на спора е от</w:t>
      </w:r>
      <w:r w:rsidR="00045A5E">
        <w:rPr>
          <w:lang w:val="bg-BG"/>
        </w:rPr>
        <w:t>носно характера на срока по чл.</w:t>
      </w:r>
      <w:r w:rsidRPr="00045A5E">
        <w:rPr>
          <w:lang w:val="bg-BG"/>
        </w:rPr>
        <w:t>27 от ЗОПДНПИ (отм).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Въпреки, че неспазването му не е скрепено със  санкция (както това е направено в разпоредбата на чл.74 ал.4 от ЗОПДНПИ), категорично определения краен срок – до една година и забраната за продължаването му с повече от шест месеца, дават основание да се приеме, че така дефиниран, срокът е от категорията на т.нар. решителни, преклузивни срокове. В този смисъл е решение 323/18.01.2018г</w:t>
      </w:r>
      <w:r w:rsidR="00045A5E">
        <w:t>.</w:t>
      </w:r>
      <w:r w:rsidRPr="00045A5E">
        <w:rPr>
          <w:lang w:val="bg-BG"/>
        </w:rPr>
        <w:t xml:space="preserve"> по гр.д. №</w:t>
      </w:r>
      <w:r w:rsidR="00045A5E">
        <w:rPr>
          <w:lang w:val="bg-BG"/>
        </w:rPr>
        <w:t>5291/2016</w:t>
      </w:r>
      <w:r w:rsidRPr="00045A5E">
        <w:rPr>
          <w:lang w:val="bg-BG"/>
        </w:rPr>
        <w:t>г</w:t>
      </w:r>
      <w:r w:rsidR="00045A5E">
        <w:t>.</w:t>
      </w:r>
      <w:r w:rsidRPr="00045A5E">
        <w:rPr>
          <w:lang w:val="bg-BG"/>
        </w:rPr>
        <w:t xml:space="preserve"> на ВКС на РБ, четвърто г.о., което е относимо към насткоящия казус, въпреки, че е постановено във връзка с приложението на ЗОПДИППД (отм). По отношение характера и значението на проверката в рамките на производството по отнемане на незаконно придобито имущество и характера на срока за нейното приключване, между двата закона не съществуват принципни различия.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От доказателствата по делото е установено, че от момента на издаване на постановлението за образуване на проверката – 05.08.2015 год до приключването й на 28.09.</w:t>
      </w:r>
      <w:r w:rsidR="00045A5E">
        <w:rPr>
          <w:lang w:val="bg-BG"/>
        </w:rPr>
        <w:t>2017г</w:t>
      </w:r>
      <w:r w:rsidR="00045A5E" w:rsidRPr="00045A5E">
        <w:rPr>
          <w:lang w:val="bg-BG"/>
        </w:rPr>
        <w:t>.</w:t>
      </w:r>
      <w:r w:rsidR="00045A5E">
        <w:rPr>
          <w:lang w:val="bg-BG"/>
        </w:rPr>
        <w:t xml:space="preserve"> е изтекъл срока по чл.</w:t>
      </w:r>
      <w:r w:rsidRPr="00045A5E">
        <w:rPr>
          <w:lang w:val="bg-BG"/>
        </w:rPr>
        <w:t>27 ал.1 от ЗОПДНПИ (отм), а няма данни за продължаването му по реда на ал.2.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Поради това обжалваното определение е правилно и законосъобразно и следва да бъде потвърдено.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С оглед изхода на спора основателно е искането на ответниците за присъждане на адвокатско възнаграждение в размер на 2000 лв съгласно представения списък на разноските и доказателства за тяхното заплащане.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Водим от горното, съдът</w:t>
      </w:r>
    </w:p>
    <w:p w:rsidR="00045A5E" w:rsidRDefault="00045A5E" w:rsidP="00045A5E">
      <w:pPr>
        <w:jc w:val="both"/>
      </w:pPr>
    </w:p>
    <w:p w:rsidR="00380DEA" w:rsidRPr="00045A5E" w:rsidRDefault="00380DEA" w:rsidP="00045A5E">
      <w:pPr>
        <w:jc w:val="center"/>
        <w:rPr>
          <w:lang w:val="bg-BG"/>
        </w:rPr>
      </w:pPr>
      <w:r w:rsidRPr="00045A5E">
        <w:rPr>
          <w:lang w:val="bg-BG"/>
        </w:rPr>
        <w:lastRenderedPageBreak/>
        <w:t>О  П  Р  Е  Д  Е  Л  И: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ОСТАВЯ БЕЗ УВАЖЕНИЕ искането на ответниците И.И.В. и П.Г.В. за издаване на съдебно удостоверение, чрез което да се снабдят с друго такова от Окръжна прокуратура Варна, в което отговорният з</w:t>
      </w:r>
      <w:r w:rsidR="00045A5E">
        <w:rPr>
          <w:lang w:val="bg-BG"/>
        </w:rPr>
        <w:t>а уведомяването на КОНПИ по чл.</w:t>
      </w:r>
      <w:r w:rsidRPr="00045A5E">
        <w:rPr>
          <w:lang w:val="bg-BG"/>
        </w:rPr>
        <w:t>21 от ЗОПДИППД (отм) прокурор да удостовери писмено и изрично дали е пристъпил към незабавно уведомяване още през 2011г</w:t>
      </w:r>
      <w:r w:rsidR="00045A5E">
        <w:t>.</w:t>
      </w:r>
      <w:r w:rsidRPr="00045A5E">
        <w:rPr>
          <w:lang w:val="bg-BG"/>
        </w:rPr>
        <w:t xml:space="preserve"> за образуваното досъдебно производство № 143/2011г</w:t>
      </w:r>
      <w:r w:rsidR="00045A5E">
        <w:t>.</w:t>
      </w:r>
      <w:r w:rsidRPr="00045A5E">
        <w:rPr>
          <w:lang w:val="bg-BG"/>
        </w:rPr>
        <w:t xml:space="preserve"> по описа н</w:t>
      </w:r>
      <w:r w:rsidR="00045A5E">
        <w:rPr>
          <w:lang w:val="bg-BG"/>
        </w:rPr>
        <w:t>а ОД на МВР Варна по преписка №1361/2011</w:t>
      </w:r>
      <w:r w:rsidRPr="00045A5E">
        <w:rPr>
          <w:lang w:val="bg-BG"/>
        </w:rPr>
        <w:t>г</w:t>
      </w:r>
      <w:r w:rsidR="00045A5E">
        <w:t>.</w:t>
      </w:r>
      <w:r w:rsidRPr="00045A5E">
        <w:rPr>
          <w:lang w:val="bg-BG"/>
        </w:rPr>
        <w:t xml:space="preserve"> на Окръжна прокуратура Варна, както и да удостовери писмено, ако не е уведомил комисията да посочи причините за това, вкл. да удостовери каква кореспонденция и от кои дати е провеждана с КОНПИ.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ПОТВЪРЖДАВА определение №751/23.03.2018г</w:t>
      </w:r>
      <w:r w:rsidR="00045A5E">
        <w:t>.</w:t>
      </w:r>
      <w:r w:rsidRPr="00045A5E">
        <w:rPr>
          <w:lang w:val="bg-BG"/>
        </w:rPr>
        <w:t xml:space="preserve"> по гр.д. №501/2018г</w:t>
      </w:r>
      <w:r w:rsidR="00045A5E">
        <w:t>.</w:t>
      </w:r>
      <w:r w:rsidRPr="00045A5E">
        <w:rPr>
          <w:lang w:val="bg-BG"/>
        </w:rPr>
        <w:t xml:space="preserve"> по описа на Окръжен съд Варна, г.о., с което производството по </w:t>
      </w:r>
      <w:r w:rsidR="00045A5E">
        <w:rPr>
          <w:lang w:val="bg-BG"/>
        </w:rPr>
        <w:t>делото е прекратено на осн. чл.</w:t>
      </w:r>
      <w:r w:rsidRPr="00045A5E">
        <w:rPr>
          <w:lang w:val="bg-BG"/>
        </w:rPr>
        <w:t>130 от ГПК.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 xml:space="preserve">ОСЪЖДА Комисията за противодействие на корупцията и отнемане на незаконно придобито имущество, БУЛСТАТ </w:t>
      </w:r>
      <w:r w:rsidR="00045A5E" w:rsidRPr="00045A5E">
        <w:rPr>
          <w:lang w:val="bg-BG"/>
        </w:rPr>
        <w:t>***</w:t>
      </w:r>
      <w:r w:rsidRPr="00045A5E">
        <w:rPr>
          <w:lang w:val="bg-BG"/>
        </w:rPr>
        <w:t xml:space="preserve"> да заплати на И.И.В. с ЕГН *** и П.Г.В. с ЕГН *** разноски в настоящото производство в размер на 2000 лв, представляващи възнаграждение за един адвокат.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Определението подлежи на обжалване в едноседмичен срок от съобщаването му на страните пред</w:t>
      </w:r>
      <w:r w:rsidR="00045A5E">
        <w:rPr>
          <w:lang w:val="bg-BG"/>
        </w:rPr>
        <w:t xml:space="preserve"> ВКС на РБ при условията на чл.</w:t>
      </w:r>
      <w:r w:rsidRPr="00045A5E">
        <w:rPr>
          <w:lang w:val="bg-BG"/>
        </w:rPr>
        <w:t>280 ал.1 от ГПК.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 xml:space="preserve">ПРЕДСЕДАТЕЛ:                           </w:t>
      </w:r>
    </w:p>
    <w:p w:rsidR="00380DEA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ЧЛЕНОВЕ:  1.</w:t>
      </w:r>
    </w:p>
    <w:p w:rsidR="003076FD" w:rsidRPr="00045A5E" w:rsidRDefault="00380DEA" w:rsidP="00045A5E">
      <w:pPr>
        <w:jc w:val="both"/>
        <w:rPr>
          <w:lang w:val="bg-BG"/>
        </w:rPr>
      </w:pPr>
      <w:r w:rsidRPr="00045A5E">
        <w:rPr>
          <w:lang w:val="bg-BG"/>
        </w:rPr>
        <w:t>2.</w:t>
      </w:r>
      <w:r w:rsidR="00045A5E" w:rsidRPr="00045A5E">
        <w:rPr>
          <w:lang w:val="bg-BG"/>
        </w:rPr>
        <w:t xml:space="preserve"> </w:t>
      </w:r>
      <w:bookmarkStart w:id="0" w:name="_GoBack"/>
      <w:bookmarkEnd w:id="0"/>
      <w:r w:rsidRPr="00045A5E">
        <w:rPr>
          <w:lang w:val="bg-BG"/>
        </w:rPr>
        <w:t>(с особено мнение)</w:t>
      </w:r>
    </w:p>
    <w:sectPr w:rsidR="003076FD" w:rsidRPr="00045A5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EA"/>
    <w:rsid w:val="00045A5E"/>
    <w:rsid w:val="003076FD"/>
    <w:rsid w:val="0038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Boriana Yotova</dc:creator>
  <cp:lastModifiedBy>Boriana Yotova</cp:lastModifiedBy>
  <cp:revision>2</cp:revision>
  <dcterms:created xsi:type="dcterms:W3CDTF">2019-10-07T12:40:00Z</dcterms:created>
  <dcterms:modified xsi:type="dcterms:W3CDTF">2019-10-07T12:40:00Z</dcterms:modified>
</cp:coreProperties>
</file>