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83" w:type="dxa"/>
        <w:tblInd w:w="-318" w:type="dxa"/>
        <w:tblLayout w:type="fixed"/>
        <w:tblLook w:val="04A0" w:firstRow="1" w:lastRow="0" w:firstColumn="1" w:lastColumn="0" w:noHBand="0" w:noVBand="1"/>
      </w:tblPr>
      <w:tblGrid>
        <w:gridCol w:w="1986"/>
        <w:gridCol w:w="8397"/>
      </w:tblGrid>
      <w:tr w:rsidR="007B6F49" w:rsidRPr="007B6F49" w:rsidTr="00DF0279">
        <w:tc>
          <w:tcPr>
            <w:tcW w:w="1986" w:type="dxa"/>
            <w:vAlign w:val="center"/>
          </w:tcPr>
          <w:p w:rsidR="007B6F49" w:rsidRPr="007B6F49" w:rsidRDefault="007B6F49" w:rsidP="007B6F49">
            <w:pPr>
              <w:tabs>
                <w:tab w:val="center" w:pos="4153"/>
                <w:tab w:val="right" w:pos="8306"/>
              </w:tabs>
              <w:spacing w:before="20" w:after="20" w:line="240" w:lineRule="auto"/>
              <w:ind w:left="-142"/>
              <w:jc w:val="center"/>
              <w:rPr>
                <w:rFonts w:ascii="Times New Roman" w:eastAsia="Times New Roman" w:hAnsi="Times New Roman" w:cs="Times New Roman"/>
                <w:b/>
                <w:sz w:val="24"/>
                <w:szCs w:val="24"/>
                <w:lang w:val="en-AU"/>
              </w:rPr>
            </w:pPr>
            <w:r>
              <w:rPr>
                <w:rFonts w:ascii="Times New Roman" w:eastAsia="Times New Roman" w:hAnsi="Times New Roman" w:cs="Times New Roman"/>
                <w:b/>
                <w:noProof/>
                <w:sz w:val="24"/>
                <w:szCs w:val="24"/>
                <w:lang w:eastAsia="bg-BG"/>
              </w:rPr>
              <w:drawing>
                <wp:inline distT="0" distB="0" distL="0" distR="0">
                  <wp:extent cx="1364615" cy="1364615"/>
                  <wp:effectExtent l="0" t="0" r="6985" b="698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4615" cy="1364615"/>
                          </a:xfrm>
                          <a:prstGeom prst="rect">
                            <a:avLst/>
                          </a:prstGeom>
                          <a:noFill/>
                          <a:ln>
                            <a:noFill/>
                          </a:ln>
                        </pic:spPr>
                      </pic:pic>
                    </a:graphicData>
                  </a:graphic>
                </wp:inline>
              </w:drawing>
            </w:r>
          </w:p>
        </w:tc>
        <w:tc>
          <w:tcPr>
            <w:tcW w:w="8397" w:type="dxa"/>
            <w:vAlign w:val="center"/>
          </w:tcPr>
          <w:p w:rsidR="007B6F49" w:rsidRPr="007B6F49" w:rsidRDefault="007B6F49" w:rsidP="007B6F49">
            <w:pPr>
              <w:tabs>
                <w:tab w:val="center" w:pos="4153"/>
                <w:tab w:val="right" w:pos="8306"/>
              </w:tabs>
              <w:spacing w:before="20" w:after="20" w:line="240" w:lineRule="auto"/>
              <w:jc w:val="center"/>
              <w:rPr>
                <w:rFonts w:ascii="Times New Roman" w:eastAsia="Times New Roman" w:hAnsi="Times New Roman" w:cs="Times New Roman"/>
                <w:b/>
                <w:sz w:val="24"/>
                <w:szCs w:val="24"/>
                <w:lang w:val="en-AU"/>
              </w:rPr>
            </w:pPr>
            <w:r w:rsidRPr="007B6F49">
              <w:rPr>
                <w:rFonts w:ascii="Times New Roman" w:eastAsia="Times New Roman" w:hAnsi="Times New Roman" w:cs="Times New Roman"/>
                <w:b/>
                <w:sz w:val="24"/>
                <w:szCs w:val="24"/>
                <w:lang w:val="en-AU"/>
              </w:rPr>
              <w:t>Р Е П У Б Л И К А   Б Ъ Л Г А Р И Я</w:t>
            </w:r>
          </w:p>
          <w:p w:rsidR="007B6F49" w:rsidRPr="007B6F49" w:rsidRDefault="007B6F49" w:rsidP="007B6F49">
            <w:pPr>
              <w:pBdr>
                <w:bottom w:val="single" w:sz="6" w:space="1" w:color="auto"/>
              </w:pBdr>
              <w:tabs>
                <w:tab w:val="center" w:pos="4153"/>
                <w:tab w:val="right" w:pos="8306"/>
              </w:tabs>
              <w:spacing w:before="20" w:after="20" w:line="240" w:lineRule="auto"/>
              <w:jc w:val="center"/>
              <w:rPr>
                <w:rFonts w:ascii="Times New Roman" w:eastAsia="Times New Roman" w:hAnsi="Times New Roman" w:cs="Times New Roman"/>
                <w:b/>
                <w:sz w:val="24"/>
                <w:szCs w:val="24"/>
                <w:lang w:val="en-AU"/>
              </w:rPr>
            </w:pPr>
            <w:r w:rsidRPr="007B6F49">
              <w:rPr>
                <w:rFonts w:ascii="Times New Roman" w:eastAsia="Times New Roman" w:hAnsi="Times New Roman" w:cs="Times New Roman"/>
                <w:b/>
                <w:sz w:val="24"/>
                <w:szCs w:val="24"/>
                <w:lang w:val="en-AU"/>
              </w:rPr>
              <w:t>К О М И С И Я   З А   П Р О Т И В О Д Е Й С Т В И Е   Н А</w:t>
            </w:r>
          </w:p>
          <w:p w:rsidR="007B6F49" w:rsidRPr="007B6F49" w:rsidRDefault="007B6F49" w:rsidP="007B6F49">
            <w:pPr>
              <w:pBdr>
                <w:bottom w:val="single" w:sz="6" w:space="1" w:color="auto"/>
              </w:pBdr>
              <w:tabs>
                <w:tab w:val="center" w:pos="4153"/>
                <w:tab w:val="right" w:pos="8306"/>
              </w:tabs>
              <w:spacing w:before="20" w:after="20" w:line="240" w:lineRule="auto"/>
              <w:jc w:val="center"/>
              <w:rPr>
                <w:rFonts w:ascii="Times New Roman" w:eastAsia="Times New Roman" w:hAnsi="Times New Roman" w:cs="Times New Roman"/>
                <w:b/>
                <w:sz w:val="24"/>
                <w:szCs w:val="24"/>
              </w:rPr>
            </w:pPr>
            <w:r w:rsidRPr="007B6F49">
              <w:rPr>
                <w:rFonts w:ascii="Times New Roman" w:eastAsia="Times New Roman" w:hAnsi="Times New Roman" w:cs="Times New Roman"/>
                <w:b/>
                <w:sz w:val="24"/>
                <w:szCs w:val="24"/>
              </w:rPr>
              <w:t xml:space="preserve">К О Р У П Ц И Я Т А   И   З А   О Т Н Е М А Н Е   Н А   Н Е З А К О Н </w:t>
            </w:r>
            <w:proofErr w:type="spellStart"/>
            <w:r w:rsidRPr="007B6F49">
              <w:rPr>
                <w:rFonts w:ascii="Times New Roman" w:eastAsia="Times New Roman" w:hAnsi="Times New Roman" w:cs="Times New Roman"/>
                <w:b/>
                <w:sz w:val="24"/>
                <w:szCs w:val="24"/>
              </w:rPr>
              <w:t>Н</w:t>
            </w:r>
            <w:proofErr w:type="spellEnd"/>
            <w:r w:rsidRPr="007B6F49">
              <w:rPr>
                <w:rFonts w:ascii="Times New Roman" w:eastAsia="Times New Roman" w:hAnsi="Times New Roman" w:cs="Times New Roman"/>
                <w:b/>
                <w:sz w:val="24"/>
                <w:szCs w:val="24"/>
              </w:rPr>
              <w:t xml:space="preserve"> О    П Р И Д О Б И Т О Т О   И М У Щ Е С Т В О</w:t>
            </w:r>
          </w:p>
          <w:p w:rsidR="007B6F49" w:rsidRPr="007B6F49" w:rsidRDefault="007B6F49" w:rsidP="007B6F49">
            <w:pPr>
              <w:tabs>
                <w:tab w:val="center" w:pos="4153"/>
                <w:tab w:val="right" w:pos="8306"/>
              </w:tabs>
              <w:spacing w:after="0" w:line="240" w:lineRule="auto"/>
              <w:jc w:val="center"/>
              <w:rPr>
                <w:rFonts w:ascii="Times New Roman" w:eastAsia="Times New Roman" w:hAnsi="Times New Roman" w:cs="Times New Roman"/>
                <w:b/>
                <w:sz w:val="16"/>
                <w:szCs w:val="16"/>
                <w:u w:val="single"/>
                <w:lang w:val="en-AU"/>
              </w:rPr>
            </w:pPr>
            <w:proofErr w:type="spellStart"/>
            <w:r w:rsidRPr="007B6F49">
              <w:rPr>
                <w:rFonts w:ascii="Times New Roman" w:eastAsia="Times New Roman" w:hAnsi="Times New Roman" w:cs="Tahoma"/>
                <w:b/>
                <w:bCs/>
                <w:i/>
                <w:iCs/>
                <w:sz w:val="16"/>
                <w:szCs w:val="16"/>
                <w:lang w:val="en-AU"/>
              </w:rPr>
              <w:t>София</w:t>
            </w:r>
            <w:proofErr w:type="spellEnd"/>
            <w:r w:rsidRPr="007B6F49">
              <w:rPr>
                <w:rFonts w:ascii="Times New Roman" w:eastAsia="Times New Roman" w:hAnsi="Times New Roman" w:cs="Tahoma"/>
                <w:b/>
                <w:bCs/>
                <w:i/>
                <w:iCs/>
                <w:sz w:val="16"/>
                <w:szCs w:val="16"/>
                <w:lang w:val="en-US"/>
              </w:rPr>
              <w:t xml:space="preserve"> 1000</w:t>
            </w:r>
            <w:r w:rsidRPr="007B6F49">
              <w:rPr>
                <w:rFonts w:ascii="Times New Roman" w:eastAsia="Times New Roman" w:hAnsi="Times New Roman" w:cs="Tahoma"/>
                <w:b/>
                <w:bCs/>
                <w:i/>
                <w:iCs/>
                <w:sz w:val="16"/>
                <w:szCs w:val="16"/>
                <w:lang w:val="en-AU"/>
              </w:rPr>
              <w:t xml:space="preserve">, </w:t>
            </w:r>
            <w:proofErr w:type="spellStart"/>
            <w:r w:rsidRPr="007B6F49">
              <w:rPr>
                <w:rFonts w:ascii="Times New Roman" w:eastAsia="Times New Roman" w:hAnsi="Times New Roman" w:cs="Tahoma"/>
                <w:b/>
                <w:bCs/>
                <w:i/>
                <w:iCs/>
                <w:sz w:val="16"/>
                <w:szCs w:val="16"/>
                <w:lang w:val="en-AU"/>
              </w:rPr>
              <w:t>пл</w:t>
            </w:r>
            <w:proofErr w:type="spellEnd"/>
            <w:r w:rsidRPr="007B6F49">
              <w:rPr>
                <w:rFonts w:ascii="Times New Roman" w:eastAsia="Times New Roman" w:hAnsi="Times New Roman" w:cs="Tahoma"/>
                <w:b/>
                <w:bCs/>
                <w:i/>
                <w:iCs/>
                <w:sz w:val="16"/>
                <w:szCs w:val="16"/>
                <w:lang w:val="en-AU"/>
              </w:rPr>
              <w:t>. "</w:t>
            </w:r>
            <w:proofErr w:type="spellStart"/>
            <w:r w:rsidRPr="007B6F49">
              <w:rPr>
                <w:rFonts w:ascii="Times New Roman" w:eastAsia="Times New Roman" w:hAnsi="Times New Roman" w:cs="Tahoma"/>
                <w:b/>
                <w:bCs/>
                <w:i/>
                <w:iCs/>
                <w:sz w:val="16"/>
                <w:szCs w:val="16"/>
                <w:lang w:val="en-AU"/>
              </w:rPr>
              <w:t>Света</w:t>
            </w:r>
            <w:proofErr w:type="spellEnd"/>
            <w:r w:rsidRPr="007B6F49">
              <w:rPr>
                <w:rFonts w:ascii="Times New Roman" w:eastAsia="Times New Roman" w:hAnsi="Times New Roman" w:cs="Tahoma"/>
                <w:b/>
                <w:bCs/>
                <w:i/>
                <w:iCs/>
                <w:sz w:val="16"/>
                <w:szCs w:val="16"/>
                <w:lang w:val="en-AU"/>
              </w:rPr>
              <w:t xml:space="preserve"> </w:t>
            </w:r>
            <w:proofErr w:type="spellStart"/>
            <w:r w:rsidRPr="007B6F49">
              <w:rPr>
                <w:rFonts w:ascii="Times New Roman" w:eastAsia="Times New Roman" w:hAnsi="Times New Roman" w:cs="Tahoma"/>
                <w:b/>
                <w:bCs/>
                <w:i/>
                <w:iCs/>
                <w:sz w:val="16"/>
                <w:szCs w:val="16"/>
                <w:lang w:val="en-AU"/>
              </w:rPr>
              <w:t>Неделя</w:t>
            </w:r>
            <w:proofErr w:type="spellEnd"/>
            <w:r w:rsidRPr="007B6F49">
              <w:rPr>
                <w:rFonts w:ascii="Times New Roman" w:eastAsia="Times New Roman" w:hAnsi="Times New Roman" w:cs="Tahoma"/>
                <w:b/>
                <w:bCs/>
                <w:i/>
                <w:iCs/>
                <w:sz w:val="16"/>
                <w:szCs w:val="16"/>
                <w:lang w:val="en-AU"/>
              </w:rPr>
              <w:t xml:space="preserve">" №6,  </w:t>
            </w:r>
            <w:proofErr w:type="spellStart"/>
            <w:r w:rsidRPr="007B6F49">
              <w:rPr>
                <w:rFonts w:ascii="Times New Roman" w:eastAsia="Times New Roman" w:hAnsi="Times New Roman" w:cs="Tahoma"/>
                <w:b/>
                <w:bCs/>
                <w:i/>
                <w:iCs/>
                <w:sz w:val="16"/>
                <w:szCs w:val="16"/>
                <w:lang w:val="en-AU"/>
              </w:rPr>
              <w:t>тел</w:t>
            </w:r>
            <w:proofErr w:type="spellEnd"/>
            <w:r w:rsidRPr="007B6F49">
              <w:rPr>
                <w:rFonts w:ascii="Times New Roman" w:eastAsia="Times New Roman" w:hAnsi="Times New Roman" w:cs="Tahoma"/>
                <w:b/>
                <w:bCs/>
                <w:i/>
                <w:iCs/>
                <w:sz w:val="16"/>
                <w:szCs w:val="16"/>
                <w:lang w:val="en-AU"/>
              </w:rPr>
              <w:t xml:space="preserve">: (+359 2)   9401 444, </w:t>
            </w:r>
            <w:proofErr w:type="spellStart"/>
            <w:r w:rsidRPr="007B6F49">
              <w:rPr>
                <w:rFonts w:ascii="Times New Roman" w:eastAsia="Times New Roman" w:hAnsi="Times New Roman" w:cs="Tahoma"/>
                <w:b/>
                <w:bCs/>
                <w:i/>
                <w:iCs/>
                <w:sz w:val="16"/>
                <w:szCs w:val="16"/>
                <w:lang w:val="en-AU"/>
              </w:rPr>
              <w:t>факс</w:t>
            </w:r>
            <w:proofErr w:type="spellEnd"/>
            <w:r w:rsidRPr="007B6F49">
              <w:rPr>
                <w:rFonts w:ascii="Times New Roman" w:eastAsia="Times New Roman" w:hAnsi="Times New Roman" w:cs="Tahoma"/>
                <w:b/>
                <w:bCs/>
                <w:i/>
                <w:iCs/>
                <w:sz w:val="16"/>
                <w:szCs w:val="16"/>
                <w:lang w:val="en-AU"/>
              </w:rPr>
              <w:t xml:space="preserve">: (+359 2) 9401 595 </w:t>
            </w:r>
          </w:p>
        </w:tc>
      </w:tr>
    </w:tbl>
    <w:p w:rsidR="005B3D9E" w:rsidRDefault="005B3D9E" w:rsidP="00A76180">
      <w:pPr>
        <w:tabs>
          <w:tab w:val="left" w:pos="1455"/>
        </w:tabs>
        <w:spacing w:after="0"/>
        <w:jc w:val="center"/>
        <w:rPr>
          <w:rFonts w:ascii="Times New Roman" w:eastAsia="Calibri" w:hAnsi="Times New Roman" w:cs="Times New Roman"/>
          <w:b/>
          <w:color w:val="000000"/>
          <w:sz w:val="24"/>
          <w:szCs w:val="24"/>
        </w:rPr>
      </w:pPr>
    </w:p>
    <w:p w:rsidR="00A76180" w:rsidRPr="00A76180" w:rsidRDefault="00E96346" w:rsidP="00A76180">
      <w:pPr>
        <w:tabs>
          <w:tab w:val="left" w:pos="1455"/>
        </w:tabs>
        <w:spacing w:after="0"/>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Р Е Ш </w:t>
      </w:r>
      <w:r w:rsidR="00A76180" w:rsidRPr="00A76180">
        <w:rPr>
          <w:rFonts w:ascii="Times New Roman" w:eastAsia="Calibri" w:hAnsi="Times New Roman" w:cs="Times New Roman"/>
          <w:b/>
          <w:color w:val="000000"/>
          <w:sz w:val="24"/>
          <w:szCs w:val="24"/>
        </w:rPr>
        <w:t xml:space="preserve">Е Н И Е </w:t>
      </w:r>
    </w:p>
    <w:p w:rsidR="00A76180" w:rsidRPr="00EE59FC" w:rsidRDefault="00E572F6" w:rsidP="005D14D8">
      <w:pPr>
        <w:tabs>
          <w:tab w:val="left" w:pos="1455"/>
        </w:tabs>
        <w:spacing w:after="0"/>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w:t>
      </w:r>
      <w:r w:rsidR="00353FAC">
        <w:rPr>
          <w:rFonts w:ascii="Times New Roman" w:eastAsia="Calibri" w:hAnsi="Times New Roman" w:cs="Times New Roman"/>
          <w:b/>
          <w:color w:val="000000"/>
          <w:sz w:val="24"/>
          <w:szCs w:val="24"/>
        </w:rPr>
        <w:t xml:space="preserve"> </w:t>
      </w:r>
      <w:r w:rsidR="00EE59FC">
        <w:rPr>
          <w:rFonts w:ascii="Times New Roman" w:eastAsia="Calibri" w:hAnsi="Times New Roman" w:cs="Times New Roman"/>
          <w:b/>
          <w:color w:val="000000"/>
          <w:sz w:val="24"/>
          <w:szCs w:val="24"/>
        </w:rPr>
        <w:t>РС-</w:t>
      </w:r>
      <w:r w:rsidR="00EE59FC" w:rsidRPr="00EE59FC">
        <w:rPr>
          <w:rFonts w:ascii="Times New Roman" w:eastAsia="Calibri" w:hAnsi="Times New Roman" w:cs="Times New Roman"/>
          <w:b/>
          <w:color w:val="000000"/>
          <w:sz w:val="24"/>
          <w:szCs w:val="24"/>
        </w:rPr>
        <w:t>696-19-097</w:t>
      </w:r>
    </w:p>
    <w:p w:rsidR="00A76180" w:rsidRPr="00A76180" w:rsidRDefault="00A76180" w:rsidP="00A76180">
      <w:pPr>
        <w:spacing w:after="0"/>
        <w:jc w:val="both"/>
        <w:outlineLvl w:val="0"/>
        <w:rPr>
          <w:rFonts w:ascii="Times New Roman" w:eastAsia="Times New Roman" w:hAnsi="Times New Roman" w:cs="Times New Roman"/>
          <w:color w:val="000000"/>
          <w:sz w:val="24"/>
          <w:szCs w:val="24"/>
          <w:lang w:val="en-US" w:eastAsia="bg-BG"/>
        </w:rPr>
      </w:pPr>
    </w:p>
    <w:p w:rsidR="00A76180" w:rsidRPr="00A76180" w:rsidRDefault="001953F1" w:rsidP="00A74802">
      <w:pPr>
        <w:spacing w:after="0" w:line="240" w:lineRule="auto"/>
        <w:ind w:firstLine="720"/>
        <w:jc w:val="both"/>
        <w:outlineLvl w:val="0"/>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 xml:space="preserve">Днес, на </w:t>
      </w:r>
      <w:r w:rsidR="00EB3399">
        <w:rPr>
          <w:rFonts w:ascii="Times New Roman" w:eastAsia="Times New Roman" w:hAnsi="Times New Roman" w:cs="Times New Roman"/>
          <w:color w:val="000000"/>
          <w:sz w:val="24"/>
          <w:szCs w:val="24"/>
          <w:lang w:val="en-US" w:eastAsia="bg-BG"/>
        </w:rPr>
        <w:t>1</w:t>
      </w:r>
      <w:r w:rsidR="00EE59FC">
        <w:rPr>
          <w:rFonts w:ascii="Times New Roman" w:eastAsia="Times New Roman" w:hAnsi="Times New Roman" w:cs="Times New Roman"/>
          <w:color w:val="000000"/>
          <w:sz w:val="24"/>
          <w:szCs w:val="24"/>
          <w:lang w:eastAsia="bg-BG"/>
        </w:rPr>
        <w:t>8</w:t>
      </w:r>
      <w:r w:rsidR="00EB3399">
        <w:rPr>
          <w:rFonts w:ascii="Times New Roman" w:eastAsia="Times New Roman" w:hAnsi="Times New Roman" w:cs="Times New Roman"/>
          <w:color w:val="000000"/>
          <w:sz w:val="24"/>
          <w:szCs w:val="24"/>
          <w:lang w:val="en-US" w:eastAsia="bg-BG"/>
        </w:rPr>
        <w:t>.12.</w:t>
      </w:r>
      <w:r w:rsidR="00A76180" w:rsidRPr="00A76180">
        <w:rPr>
          <w:rFonts w:ascii="Times New Roman" w:eastAsia="Times New Roman" w:hAnsi="Times New Roman" w:cs="Times New Roman"/>
          <w:color w:val="000000"/>
          <w:sz w:val="24"/>
          <w:szCs w:val="24"/>
          <w:lang w:eastAsia="bg-BG"/>
        </w:rPr>
        <w:t>201</w:t>
      </w:r>
      <w:r w:rsidR="00D93539">
        <w:rPr>
          <w:rFonts w:ascii="Times New Roman" w:eastAsia="Times New Roman" w:hAnsi="Times New Roman" w:cs="Times New Roman"/>
          <w:color w:val="000000"/>
          <w:sz w:val="24"/>
          <w:szCs w:val="24"/>
          <w:lang w:val="en-US" w:eastAsia="bg-BG"/>
        </w:rPr>
        <w:t>9</w:t>
      </w:r>
      <w:r w:rsidR="00A76180" w:rsidRPr="00A76180">
        <w:rPr>
          <w:rFonts w:ascii="Times New Roman" w:eastAsia="Times New Roman" w:hAnsi="Times New Roman" w:cs="Times New Roman"/>
          <w:color w:val="000000"/>
          <w:sz w:val="24"/>
          <w:szCs w:val="24"/>
          <w:lang w:eastAsia="bg-BG"/>
        </w:rPr>
        <w:t xml:space="preserve">г., </w:t>
      </w:r>
      <w:r w:rsidR="00A76180" w:rsidRPr="00A76180">
        <w:rPr>
          <w:rFonts w:ascii="Times New Roman" w:eastAsia="Times New Roman" w:hAnsi="Times New Roman" w:cs="Times New Roman"/>
          <w:sz w:val="24"/>
          <w:szCs w:val="24"/>
          <w:lang w:eastAsia="bg-BG"/>
        </w:rPr>
        <w:t>Комисията за противодействие на корупцията и за отнемане на незаконно придобитото имущество</w:t>
      </w:r>
      <w:r w:rsidR="00A76180" w:rsidRPr="00A76180">
        <w:rPr>
          <w:rFonts w:ascii="Times New Roman" w:eastAsia="Times New Roman" w:hAnsi="Times New Roman" w:cs="Times New Roman"/>
          <w:color w:val="000000"/>
          <w:sz w:val="24"/>
          <w:szCs w:val="24"/>
          <w:lang w:eastAsia="bg-BG"/>
        </w:rPr>
        <w:t xml:space="preserve"> /КПКОНПИ/ в състав:</w:t>
      </w:r>
    </w:p>
    <w:p w:rsidR="00A76180" w:rsidRPr="00A76180" w:rsidRDefault="00A76180" w:rsidP="00A76180">
      <w:pPr>
        <w:spacing w:after="0" w:line="240" w:lineRule="auto"/>
        <w:ind w:firstLine="720"/>
        <w:jc w:val="both"/>
        <w:outlineLvl w:val="0"/>
        <w:rPr>
          <w:rFonts w:ascii="Times New Roman" w:eastAsia="Times New Roman" w:hAnsi="Times New Roman" w:cs="Times New Roman"/>
          <w:b/>
          <w:color w:val="000000"/>
          <w:sz w:val="24"/>
          <w:szCs w:val="24"/>
          <w:lang w:eastAsia="bg-BG"/>
        </w:rPr>
      </w:pPr>
    </w:p>
    <w:p w:rsidR="00660D9C" w:rsidRPr="00660D9C" w:rsidRDefault="00660D9C" w:rsidP="00660D9C">
      <w:pPr>
        <w:spacing w:after="0" w:line="360" w:lineRule="auto"/>
        <w:ind w:firstLine="720"/>
        <w:jc w:val="both"/>
        <w:rPr>
          <w:rFonts w:ascii="Times New Roman" w:eastAsia="Times New Roman" w:hAnsi="Times New Roman" w:cs="Times New Roman"/>
          <w:noProof/>
          <w:sz w:val="24"/>
          <w:szCs w:val="24"/>
          <w:lang w:val="en-US"/>
        </w:rPr>
      </w:pPr>
      <w:r w:rsidRPr="00660D9C">
        <w:rPr>
          <w:rFonts w:ascii="Times New Roman" w:eastAsia="Calibri" w:hAnsi="Times New Roman" w:cs="Times New Roman"/>
          <w:b/>
          <w:sz w:val="24"/>
          <w:szCs w:val="24"/>
        </w:rPr>
        <w:t>Заместник - председател: Антон Славчев</w:t>
      </w:r>
    </w:p>
    <w:p w:rsidR="00660D9C" w:rsidRPr="00660D9C" w:rsidRDefault="00660D9C" w:rsidP="00660D9C">
      <w:pPr>
        <w:spacing w:after="0" w:line="360" w:lineRule="auto"/>
        <w:ind w:firstLine="709"/>
        <w:rPr>
          <w:rFonts w:ascii="Times New Roman" w:eastAsia="Times New Roman" w:hAnsi="Times New Roman" w:cs="Times New Roman"/>
          <w:b/>
          <w:noProof/>
          <w:sz w:val="24"/>
          <w:szCs w:val="24"/>
          <w:u w:val="single"/>
          <w:lang w:eastAsia="bg-BG"/>
        </w:rPr>
      </w:pPr>
      <w:r w:rsidRPr="00660D9C">
        <w:rPr>
          <w:rFonts w:ascii="Times New Roman" w:eastAsia="Times New Roman" w:hAnsi="Times New Roman" w:cs="Times New Roman"/>
          <w:b/>
          <w:noProof/>
          <w:sz w:val="24"/>
          <w:szCs w:val="24"/>
          <w:lang w:eastAsia="bg-BG"/>
        </w:rPr>
        <w:t>Член: Пламен Йоцов</w:t>
      </w:r>
    </w:p>
    <w:p w:rsidR="00660D9C" w:rsidRPr="00660D9C" w:rsidRDefault="00660D9C" w:rsidP="00660D9C">
      <w:pPr>
        <w:spacing w:after="0" w:line="360" w:lineRule="auto"/>
        <w:ind w:firstLine="709"/>
        <w:rPr>
          <w:rFonts w:ascii="Times New Roman" w:eastAsia="Times New Roman" w:hAnsi="Times New Roman" w:cs="Times New Roman"/>
          <w:b/>
          <w:noProof/>
          <w:sz w:val="24"/>
          <w:szCs w:val="24"/>
          <w:lang w:val="en-US" w:eastAsia="bg-BG"/>
        </w:rPr>
      </w:pPr>
      <w:r w:rsidRPr="00660D9C">
        <w:rPr>
          <w:rFonts w:ascii="Times New Roman" w:eastAsia="Times New Roman" w:hAnsi="Times New Roman" w:cs="Times New Roman"/>
          <w:b/>
          <w:noProof/>
          <w:sz w:val="24"/>
          <w:szCs w:val="24"/>
          <w:lang w:eastAsia="bg-BG"/>
        </w:rPr>
        <w:t>Член: Силвия Къдрева</w:t>
      </w:r>
    </w:p>
    <w:p w:rsidR="005B3D9E" w:rsidRDefault="005B3D9E" w:rsidP="00704BF1">
      <w:pPr>
        <w:spacing w:after="0"/>
        <w:ind w:right="142" w:firstLine="709"/>
        <w:jc w:val="center"/>
        <w:rPr>
          <w:rFonts w:ascii="Times New Roman" w:eastAsia="Calibri" w:hAnsi="Times New Roman" w:cs="Times New Roman"/>
          <w:b/>
          <w:sz w:val="24"/>
          <w:szCs w:val="24"/>
        </w:rPr>
      </w:pPr>
    </w:p>
    <w:p w:rsidR="00D4063D" w:rsidRDefault="00D4063D" w:rsidP="00353FAC">
      <w:pPr>
        <w:spacing w:after="0"/>
        <w:ind w:firstLine="709"/>
        <w:jc w:val="center"/>
        <w:rPr>
          <w:rFonts w:ascii="Times New Roman" w:eastAsia="Calibri" w:hAnsi="Times New Roman" w:cs="Times New Roman"/>
          <w:b/>
          <w:sz w:val="24"/>
          <w:szCs w:val="24"/>
        </w:rPr>
      </w:pPr>
      <w:r w:rsidRPr="00D4063D">
        <w:rPr>
          <w:rFonts w:ascii="Times New Roman" w:eastAsia="Calibri" w:hAnsi="Times New Roman" w:cs="Times New Roman"/>
          <w:b/>
          <w:sz w:val="24"/>
          <w:szCs w:val="24"/>
        </w:rPr>
        <w:t>У С Т А Н О В И:</w:t>
      </w:r>
    </w:p>
    <w:p w:rsidR="00065406" w:rsidRDefault="00065406" w:rsidP="00D4063D">
      <w:pPr>
        <w:spacing w:after="0"/>
        <w:ind w:firstLine="709"/>
        <w:jc w:val="center"/>
        <w:rPr>
          <w:rFonts w:ascii="Times New Roman" w:eastAsia="Calibri" w:hAnsi="Times New Roman" w:cs="Times New Roman"/>
          <w:b/>
          <w:sz w:val="24"/>
          <w:szCs w:val="24"/>
        </w:rPr>
      </w:pPr>
    </w:p>
    <w:p w:rsidR="00F26D86" w:rsidRDefault="00C81D65" w:rsidP="00C81D65">
      <w:pPr>
        <w:tabs>
          <w:tab w:val="left" w:pos="567"/>
        </w:tabs>
        <w:spacing w:after="0"/>
        <w:ind w:right="133"/>
        <w:jc w:val="both"/>
        <w:rPr>
          <w:rFonts w:ascii="Times New Roman" w:eastAsia="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ab/>
      </w:r>
      <w:r w:rsidR="00065406" w:rsidRPr="00065406">
        <w:rPr>
          <w:rFonts w:ascii="Times New Roman" w:eastAsia="Times New Roman" w:hAnsi="Times New Roman" w:cs="Times New Roman"/>
          <w:color w:val="000000"/>
          <w:sz w:val="24"/>
          <w:szCs w:val="24"/>
          <w:lang w:eastAsia="bg-BG"/>
        </w:rPr>
        <w:t xml:space="preserve">Производството е по реда на чл. </w:t>
      </w:r>
      <w:proofErr w:type="gramStart"/>
      <w:r w:rsidR="00065406" w:rsidRPr="00065406">
        <w:rPr>
          <w:rFonts w:ascii="Times New Roman" w:eastAsia="Times New Roman" w:hAnsi="Times New Roman" w:cs="Times New Roman"/>
          <w:color w:val="000000"/>
          <w:sz w:val="24"/>
          <w:szCs w:val="24"/>
          <w:lang w:val="en-US" w:eastAsia="bg-BG"/>
        </w:rPr>
        <w:t>71</w:t>
      </w:r>
      <w:r w:rsidR="00065406" w:rsidRPr="00065406">
        <w:rPr>
          <w:rFonts w:ascii="Times New Roman" w:eastAsia="Times New Roman" w:hAnsi="Times New Roman" w:cs="Times New Roman"/>
          <w:color w:val="000000"/>
          <w:sz w:val="24"/>
          <w:szCs w:val="24"/>
          <w:lang w:eastAsia="bg-BG"/>
        </w:rPr>
        <w:t>, ал.</w:t>
      </w:r>
      <w:proofErr w:type="gramEnd"/>
      <w:r w:rsidR="00065406" w:rsidRPr="00065406">
        <w:rPr>
          <w:rFonts w:ascii="Times New Roman" w:eastAsia="Times New Roman" w:hAnsi="Times New Roman" w:cs="Times New Roman"/>
          <w:color w:val="000000"/>
          <w:sz w:val="24"/>
          <w:szCs w:val="24"/>
          <w:lang w:eastAsia="bg-BG"/>
        </w:rPr>
        <w:t xml:space="preserve"> 1, пр. 1 от Закона за противодействие на корупцията и за отнемане на незаконно придобитото имущество (ЗПКОНПИ) и е образувано въз основа на сигнал</w:t>
      </w:r>
      <w:r w:rsidR="00065406" w:rsidRPr="00065406">
        <w:rPr>
          <w:rFonts w:ascii="Times New Roman" w:eastAsia="Times New Roman" w:hAnsi="Times New Roman" w:cs="Times New Roman"/>
          <w:sz w:val="24"/>
          <w:szCs w:val="24"/>
        </w:rPr>
        <w:t xml:space="preserve"> с рег. № ЦУ 01/С-</w:t>
      </w:r>
      <w:r w:rsidR="00FC1BF3">
        <w:rPr>
          <w:rFonts w:ascii="Times New Roman" w:eastAsia="Times New Roman" w:hAnsi="Times New Roman" w:cs="Times New Roman"/>
          <w:sz w:val="24"/>
          <w:szCs w:val="24"/>
          <w:lang w:val="en-US"/>
        </w:rPr>
        <w:t>696</w:t>
      </w:r>
      <w:r w:rsidR="00065406" w:rsidRPr="00065406">
        <w:rPr>
          <w:rFonts w:ascii="Times New Roman" w:eastAsia="Times New Roman" w:hAnsi="Times New Roman" w:cs="Times New Roman"/>
          <w:sz w:val="24"/>
          <w:szCs w:val="24"/>
        </w:rPr>
        <w:t>/</w:t>
      </w:r>
      <w:r w:rsidR="00342CDD">
        <w:rPr>
          <w:rFonts w:ascii="Times New Roman" w:eastAsia="Times New Roman" w:hAnsi="Times New Roman" w:cs="Times New Roman"/>
          <w:sz w:val="24"/>
          <w:szCs w:val="24"/>
          <w:lang w:val="en-US"/>
        </w:rPr>
        <w:t>1</w:t>
      </w:r>
      <w:r w:rsidR="00FC1BF3">
        <w:rPr>
          <w:rFonts w:ascii="Times New Roman" w:eastAsia="Times New Roman" w:hAnsi="Times New Roman" w:cs="Times New Roman"/>
          <w:sz w:val="24"/>
          <w:szCs w:val="24"/>
          <w:lang w:val="en-US"/>
        </w:rPr>
        <w:t>9</w:t>
      </w:r>
      <w:r w:rsidR="00342CDD">
        <w:rPr>
          <w:rFonts w:ascii="Times New Roman" w:eastAsia="Times New Roman" w:hAnsi="Times New Roman" w:cs="Times New Roman"/>
          <w:sz w:val="24"/>
          <w:szCs w:val="24"/>
        </w:rPr>
        <w:t>.</w:t>
      </w:r>
      <w:r w:rsidR="00342CDD">
        <w:rPr>
          <w:rFonts w:ascii="Times New Roman" w:eastAsia="Times New Roman" w:hAnsi="Times New Roman" w:cs="Times New Roman"/>
          <w:sz w:val="24"/>
          <w:szCs w:val="24"/>
          <w:lang w:val="en-US"/>
        </w:rPr>
        <w:t>0</w:t>
      </w:r>
      <w:r w:rsidR="00FC1BF3">
        <w:rPr>
          <w:rFonts w:ascii="Times New Roman" w:eastAsia="Times New Roman" w:hAnsi="Times New Roman" w:cs="Times New Roman"/>
          <w:sz w:val="24"/>
          <w:szCs w:val="24"/>
          <w:lang w:val="en-US"/>
        </w:rPr>
        <w:t>8</w:t>
      </w:r>
      <w:r w:rsidR="00065406" w:rsidRPr="00065406">
        <w:rPr>
          <w:rFonts w:ascii="Times New Roman" w:eastAsia="Times New Roman" w:hAnsi="Times New Roman" w:cs="Times New Roman"/>
          <w:sz w:val="24"/>
          <w:szCs w:val="24"/>
        </w:rPr>
        <w:t>.201</w:t>
      </w:r>
      <w:r w:rsidR="00FC1BF3">
        <w:rPr>
          <w:rFonts w:ascii="Times New Roman" w:eastAsia="Times New Roman" w:hAnsi="Times New Roman" w:cs="Times New Roman"/>
          <w:sz w:val="24"/>
          <w:szCs w:val="24"/>
          <w:lang w:val="en-US"/>
        </w:rPr>
        <w:t>9</w:t>
      </w:r>
      <w:r w:rsidR="00065406" w:rsidRPr="00065406">
        <w:rPr>
          <w:rFonts w:ascii="Times New Roman" w:eastAsia="Times New Roman" w:hAnsi="Times New Roman" w:cs="Times New Roman"/>
          <w:sz w:val="24"/>
          <w:szCs w:val="24"/>
        </w:rPr>
        <w:t xml:space="preserve"> г.</w:t>
      </w:r>
      <w:r>
        <w:rPr>
          <w:rFonts w:ascii="Times New Roman" w:eastAsia="Times New Roman" w:hAnsi="Times New Roman" w:cs="Times New Roman"/>
          <w:sz w:val="24"/>
          <w:szCs w:val="24"/>
          <w:lang w:val="en-US"/>
        </w:rPr>
        <w:t xml:space="preserve"> </w:t>
      </w:r>
      <w:r w:rsidR="00342CDD">
        <w:rPr>
          <w:rFonts w:ascii="Times New Roman" w:eastAsia="Times New Roman" w:hAnsi="Times New Roman" w:cs="Times New Roman"/>
          <w:sz w:val="24"/>
          <w:szCs w:val="24"/>
        </w:rPr>
        <w:t xml:space="preserve">по описа на КПКОНПИ. </w:t>
      </w:r>
    </w:p>
    <w:p w:rsidR="00D4063D" w:rsidRPr="00C81D65" w:rsidRDefault="00F26D86" w:rsidP="00C81D65">
      <w:pPr>
        <w:tabs>
          <w:tab w:val="left" w:pos="567"/>
        </w:tabs>
        <w:spacing w:after="0"/>
        <w:ind w:right="133"/>
        <w:jc w:val="both"/>
        <w:rPr>
          <w:rFonts w:ascii="Times New Roman" w:eastAsia="Calibri" w:hAnsi="Times New Roman" w:cs="Times New Roman"/>
          <w:b/>
          <w:sz w:val="24"/>
          <w:szCs w:val="24"/>
        </w:rPr>
      </w:pPr>
      <w:r>
        <w:rPr>
          <w:rFonts w:ascii="Times New Roman" w:eastAsia="Times New Roman" w:hAnsi="Times New Roman" w:cs="Times New Roman"/>
          <w:sz w:val="24"/>
          <w:szCs w:val="24"/>
          <w:lang w:val="en-US"/>
        </w:rPr>
        <w:tab/>
      </w:r>
      <w:r w:rsidR="00C81D65">
        <w:rPr>
          <w:rFonts w:ascii="Times New Roman" w:eastAsia="Times New Roman" w:hAnsi="Times New Roman" w:cs="Times New Roman"/>
          <w:sz w:val="24"/>
          <w:szCs w:val="24"/>
        </w:rPr>
        <w:t xml:space="preserve">Сигналът е подаден срещу </w:t>
      </w:r>
      <w:proofErr w:type="spellStart"/>
      <w:r w:rsidR="00FC1BF3">
        <w:rPr>
          <w:rFonts w:ascii="Times New Roman" w:eastAsia="Times New Roman" w:hAnsi="Times New Roman" w:cs="Times New Roman"/>
          <w:sz w:val="24"/>
          <w:szCs w:val="24"/>
          <w:lang w:val="en-US"/>
        </w:rPr>
        <w:t>Илиана</w:t>
      </w:r>
      <w:proofErr w:type="spellEnd"/>
      <w:r w:rsidR="00FC1BF3">
        <w:rPr>
          <w:rFonts w:ascii="Times New Roman" w:eastAsia="Times New Roman" w:hAnsi="Times New Roman" w:cs="Times New Roman"/>
          <w:sz w:val="24"/>
          <w:szCs w:val="24"/>
          <w:lang w:val="en-US"/>
        </w:rPr>
        <w:t xml:space="preserve"> Й</w:t>
      </w:r>
      <w:r w:rsidR="00E915EE">
        <w:rPr>
          <w:rFonts w:ascii="Times New Roman" w:eastAsia="Times New Roman" w:hAnsi="Times New Roman" w:cs="Times New Roman"/>
          <w:sz w:val="24"/>
          <w:szCs w:val="24"/>
          <w:lang w:val="en-US"/>
        </w:rPr>
        <w:t xml:space="preserve">. </w:t>
      </w:r>
      <w:proofErr w:type="spellStart"/>
      <w:r w:rsidR="00FC1BF3">
        <w:rPr>
          <w:rFonts w:ascii="Times New Roman" w:eastAsia="Times New Roman" w:hAnsi="Times New Roman" w:cs="Times New Roman"/>
          <w:sz w:val="24"/>
          <w:szCs w:val="24"/>
          <w:lang w:val="en-US"/>
        </w:rPr>
        <w:t>Михайлова</w:t>
      </w:r>
      <w:proofErr w:type="spellEnd"/>
      <w:r w:rsidR="00FC1BF3">
        <w:rPr>
          <w:rFonts w:ascii="Times New Roman" w:eastAsia="Times New Roman" w:hAnsi="Times New Roman" w:cs="Times New Roman"/>
          <w:sz w:val="24"/>
          <w:szCs w:val="24"/>
          <w:lang w:val="en-US"/>
        </w:rPr>
        <w:t xml:space="preserve"> - </w:t>
      </w:r>
      <w:proofErr w:type="spellStart"/>
      <w:r w:rsidR="00FC1BF3">
        <w:rPr>
          <w:rFonts w:ascii="Times New Roman" w:eastAsia="Times New Roman" w:hAnsi="Times New Roman" w:cs="Times New Roman"/>
          <w:sz w:val="24"/>
          <w:szCs w:val="24"/>
          <w:lang w:val="en-US"/>
        </w:rPr>
        <w:t>Тихолова</w:t>
      </w:r>
      <w:proofErr w:type="spellEnd"/>
      <w:r w:rsidR="00342CDD">
        <w:rPr>
          <w:rFonts w:ascii="Times New Roman" w:eastAsia="Times New Roman" w:hAnsi="Times New Roman" w:cs="Times New Roman"/>
          <w:sz w:val="24"/>
          <w:szCs w:val="24"/>
        </w:rPr>
        <w:t xml:space="preserve"> – </w:t>
      </w:r>
      <w:r w:rsidR="00FC1BF3">
        <w:rPr>
          <w:rFonts w:ascii="Times New Roman" w:eastAsia="Times New Roman" w:hAnsi="Times New Roman" w:cs="Times New Roman"/>
          <w:sz w:val="24"/>
          <w:szCs w:val="24"/>
        </w:rPr>
        <w:t xml:space="preserve">управител на </w:t>
      </w:r>
      <w:r w:rsidR="00121B95" w:rsidRPr="00121B95">
        <w:rPr>
          <w:rFonts w:ascii="Times New Roman" w:eastAsia="Times New Roman" w:hAnsi="Times New Roman" w:cs="Times New Roman"/>
          <w:sz w:val="24"/>
          <w:szCs w:val="24"/>
        </w:rPr>
        <w:t>„</w:t>
      </w:r>
      <w:proofErr w:type="spellStart"/>
      <w:r w:rsidR="00121B95" w:rsidRPr="00121B95">
        <w:rPr>
          <w:rFonts w:ascii="Times New Roman" w:eastAsia="Times New Roman" w:hAnsi="Times New Roman" w:cs="Times New Roman"/>
          <w:sz w:val="24"/>
          <w:szCs w:val="24"/>
        </w:rPr>
        <w:t>Многопрофилна</w:t>
      </w:r>
      <w:proofErr w:type="spellEnd"/>
      <w:r w:rsidR="00121B95" w:rsidRPr="00121B95">
        <w:rPr>
          <w:rFonts w:ascii="Times New Roman" w:eastAsia="Times New Roman" w:hAnsi="Times New Roman" w:cs="Times New Roman"/>
          <w:sz w:val="24"/>
          <w:szCs w:val="24"/>
        </w:rPr>
        <w:t xml:space="preserve"> болница за активно лечение – М</w:t>
      </w:r>
      <w:proofErr w:type="gramStart"/>
      <w:r w:rsidR="00E915EE">
        <w:rPr>
          <w:rFonts w:ascii="Times New Roman" w:eastAsia="Times New Roman" w:hAnsi="Times New Roman" w:cs="Times New Roman"/>
          <w:sz w:val="24"/>
          <w:szCs w:val="24"/>
          <w:lang w:val="en-US"/>
        </w:rPr>
        <w:t>.</w:t>
      </w:r>
      <w:r w:rsidR="00121B95" w:rsidRPr="00121B95">
        <w:rPr>
          <w:rFonts w:ascii="Times New Roman" w:eastAsia="Times New Roman" w:hAnsi="Times New Roman" w:cs="Times New Roman"/>
          <w:sz w:val="24"/>
          <w:szCs w:val="24"/>
        </w:rPr>
        <w:t>“</w:t>
      </w:r>
      <w:proofErr w:type="gramEnd"/>
      <w:r w:rsidR="00121B95" w:rsidRPr="00121B95">
        <w:rPr>
          <w:rFonts w:ascii="Times New Roman" w:eastAsia="Times New Roman" w:hAnsi="Times New Roman" w:cs="Times New Roman"/>
          <w:sz w:val="24"/>
          <w:szCs w:val="24"/>
        </w:rPr>
        <w:t xml:space="preserve"> </w:t>
      </w:r>
      <w:r w:rsidR="00121B95">
        <w:rPr>
          <w:rFonts w:ascii="Times New Roman" w:eastAsia="Times New Roman" w:hAnsi="Times New Roman" w:cs="Times New Roman"/>
          <w:sz w:val="24"/>
          <w:szCs w:val="24"/>
        </w:rPr>
        <w:t>(„МБАЛ-М</w:t>
      </w:r>
      <w:r w:rsidR="00E915EE">
        <w:rPr>
          <w:rFonts w:ascii="Times New Roman" w:eastAsia="Times New Roman" w:hAnsi="Times New Roman" w:cs="Times New Roman"/>
          <w:sz w:val="24"/>
          <w:szCs w:val="24"/>
          <w:lang w:val="en-US"/>
        </w:rPr>
        <w:t>.</w:t>
      </w:r>
      <w:r w:rsidR="00121B95">
        <w:rPr>
          <w:rFonts w:ascii="Times New Roman" w:eastAsia="Times New Roman" w:hAnsi="Times New Roman" w:cs="Times New Roman"/>
          <w:sz w:val="24"/>
          <w:szCs w:val="24"/>
        </w:rPr>
        <w:t xml:space="preserve">“) </w:t>
      </w:r>
      <w:r w:rsidR="00121B95" w:rsidRPr="00121B95">
        <w:rPr>
          <w:rFonts w:ascii="Times New Roman" w:eastAsia="Times New Roman" w:hAnsi="Times New Roman" w:cs="Times New Roman"/>
          <w:sz w:val="24"/>
          <w:szCs w:val="24"/>
        </w:rPr>
        <w:t>ЕООД</w:t>
      </w:r>
      <w:r w:rsidR="00121B95">
        <w:rPr>
          <w:rFonts w:ascii="Times New Roman" w:eastAsia="Times New Roman" w:hAnsi="Times New Roman" w:cs="Times New Roman"/>
          <w:sz w:val="24"/>
          <w:szCs w:val="24"/>
        </w:rPr>
        <w:t>.</w:t>
      </w:r>
    </w:p>
    <w:p w:rsidR="00FC1BF3" w:rsidRPr="00FC1BF3" w:rsidRDefault="00D4063D" w:rsidP="00FC1BF3">
      <w:pPr>
        <w:tabs>
          <w:tab w:val="left" w:pos="567"/>
        </w:tabs>
        <w:spacing w:after="0"/>
        <w:ind w:right="133"/>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bg-BG"/>
        </w:rPr>
        <w:tab/>
      </w:r>
      <w:r w:rsidR="00065406">
        <w:rPr>
          <w:rFonts w:ascii="Times New Roman" w:eastAsia="Times New Roman" w:hAnsi="Times New Roman" w:cs="Times New Roman"/>
          <w:sz w:val="24"/>
          <w:szCs w:val="24"/>
          <w:lang w:eastAsia="bg-BG"/>
        </w:rPr>
        <w:t>В с</w:t>
      </w:r>
      <w:r w:rsidR="00065406">
        <w:rPr>
          <w:rFonts w:ascii="Times New Roman" w:eastAsia="SimSun" w:hAnsi="Times New Roman" w:cs="Times New Roman"/>
          <w:sz w:val="24"/>
          <w:szCs w:val="24"/>
          <w:lang w:eastAsia="zh-CN"/>
        </w:rPr>
        <w:t xml:space="preserve">игнала се излагат твърдения, </w:t>
      </w:r>
      <w:r w:rsidR="00FC1BF3">
        <w:rPr>
          <w:rFonts w:ascii="Times New Roman" w:eastAsia="SimSun" w:hAnsi="Times New Roman" w:cs="Times New Roman"/>
          <w:sz w:val="24"/>
          <w:szCs w:val="24"/>
          <w:lang w:eastAsia="zh-CN"/>
        </w:rPr>
        <w:t xml:space="preserve">че Илиана Михайлова - </w:t>
      </w:r>
      <w:proofErr w:type="spellStart"/>
      <w:r w:rsidR="00FC1BF3">
        <w:rPr>
          <w:rFonts w:ascii="Times New Roman" w:eastAsia="SimSun" w:hAnsi="Times New Roman" w:cs="Times New Roman"/>
          <w:sz w:val="24"/>
          <w:szCs w:val="24"/>
          <w:lang w:eastAsia="zh-CN"/>
        </w:rPr>
        <w:t>Тихолова</w:t>
      </w:r>
      <w:proofErr w:type="spellEnd"/>
      <w:r w:rsidR="00F97711">
        <w:rPr>
          <w:rFonts w:ascii="Times New Roman" w:eastAsia="SimSun" w:hAnsi="Times New Roman" w:cs="Times New Roman"/>
          <w:sz w:val="24"/>
          <w:szCs w:val="24"/>
          <w:lang w:eastAsia="zh-CN"/>
        </w:rPr>
        <w:t xml:space="preserve">, в качеството си на </w:t>
      </w:r>
      <w:r w:rsidR="00FC1BF3">
        <w:rPr>
          <w:rFonts w:ascii="Times New Roman" w:eastAsia="Times New Roman" w:hAnsi="Times New Roman" w:cs="Times New Roman"/>
          <w:sz w:val="24"/>
          <w:szCs w:val="24"/>
        </w:rPr>
        <w:t>управител на „МБАЛ М</w:t>
      </w:r>
      <w:r w:rsidR="00E915EE">
        <w:rPr>
          <w:rFonts w:ascii="Times New Roman" w:eastAsia="Times New Roman" w:hAnsi="Times New Roman" w:cs="Times New Roman"/>
          <w:sz w:val="24"/>
          <w:szCs w:val="24"/>
          <w:lang w:val="en-US"/>
        </w:rPr>
        <w:t>.</w:t>
      </w:r>
      <w:r w:rsidR="00FC1BF3">
        <w:rPr>
          <w:rFonts w:ascii="Times New Roman" w:eastAsia="Times New Roman" w:hAnsi="Times New Roman" w:cs="Times New Roman"/>
          <w:sz w:val="24"/>
          <w:szCs w:val="24"/>
        </w:rPr>
        <w:t xml:space="preserve">“ ЕООД, е назначила себе си на работа в същото лечебно заведение с трудов договор № 37/20.12.2011 г. на длъжността „Лекар вътрешни болести“. Твърди се, че този договор е безсрочен, на непълно работно време от 4 часа, с месечно възнаграждение, което е завишено в двоен размер спрямо това на останалите лекари, като освен това Илиана </w:t>
      </w:r>
      <w:proofErr w:type="spellStart"/>
      <w:r w:rsidR="00FC1BF3">
        <w:rPr>
          <w:rFonts w:ascii="Times New Roman" w:eastAsia="Times New Roman" w:hAnsi="Times New Roman" w:cs="Times New Roman"/>
          <w:sz w:val="24"/>
          <w:szCs w:val="24"/>
        </w:rPr>
        <w:t>Михайлова-Тихолова</w:t>
      </w:r>
      <w:proofErr w:type="spellEnd"/>
      <w:r w:rsidR="00FC1BF3">
        <w:rPr>
          <w:rFonts w:ascii="Times New Roman" w:eastAsia="Times New Roman" w:hAnsi="Times New Roman" w:cs="Times New Roman"/>
          <w:sz w:val="24"/>
          <w:szCs w:val="24"/>
        </w:rPr>
        <w:t xml:space="preserve"> е заложила в трудовия си договор, който сама е изработила и подписала, допълнително възнаграждение от 22.4% за трудов стаж и професионален опит, в размер на 215.04 лв., което се актуализира всяка година заради увеличението на трудовия стаж.</w:t>
      </w:r>
    </w:p>
    <w:p w:rsidR="00351C1C" w:rsidRDefault="00CD61D7" w:rsidP="00002718">
      <w:pPr>
        <w:tabs>
          <w:tab w:val="left" w:pos="709"/>
        </w:tabs>
        <w:suppressAutoHyphens/>
        <w:autoSpaceDN w:val="0"/>
        <w:spacing w:after="0"/>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t>Към сигнала е приложено заверено копие на Констативен протокол от извършена проверка от Изпълнителна агенция „Медицински надзор“ № КП 13-28/23.05.2019 година.</w:t>
      </w:r>
    </w:p>
    <w:p w:rsidR="0041431F" w:rsidRDefault="00351C1C" w:rsidP="00065406">
      <w:pPr>
        <w:tabs>
          <w:tab w:val="left" w:pos="709"/>
        </w:tabs>
        <w:suppressAutoHyphens/>
        <w:autoSpaceDN w:val="0"/>
        <w:spacing w:after="0"/>
        <w:jc w:val="both"/>
        <w:rPr>
          <w:rFonts w:ascii="Times New Roman" w:eastAsia="Times New Roman" w:hAnsi="Times New Roman" w:cs="Times New Roman"/>
          <w:sz w:val="24"/>
          <w:szCs w:val="24"/>
        </w:rPr>
      </w:pPr>
      <w:r>
        <w:rPr>
          <w:rFonts w:ascii="Times New Roman" w:eastAsia="SimSun" w:hAnsi="Times New Roman" w:cs="Times New Roman"/>
          <w:sz w:val="24"/>
          <w:szCs w:val="24"/>
          <w:lang w:eastAsia="zh-CN"/>
        </w:rPr>
        <w:t xml:space="preserve">           Изискани са и са събрани следните доказателства: </w:t>
      </w:r>
      <w:r>
        <w:rPr>
          <w:rFonts w:ascii="Times New Roman" w:eastAsia="Times New Roman" w:hAnsi="Times New Roman" w:cs="Times New Roman"/>
          <w:sz w:val="24"/>
          <w:szCs w:val="24"/>
        </w:rPr>
        <w:t>Трудов договор № 37/20.12.2011 г.</w:t>
      </w:r>
      <w:r w:rsidR="006878B7">
        <w:rPr>
          <w:rFonts w:ascii="Times New Roman" w:eastAsia="Times New Roman" w:hAnsi="Times New Roman" w:cs="Times New Roman"/>
          <w:sz w:val="24"/>
          <w:szCs w:val="24"/>
        </w:rPr>
        <w:t>, длъжностна характеристика за длъжността „Лекар вътрешни болести“</w:t>
      </w:r>
      <w:r w:rsidR="00E2613B">
        <w:rPr>
          <w:rFonts w:ascii="Times New Roman" w:eastAsia="Times New Roman" w:hAnsi="Times New Roman" w:cs="Times New Roman"/>
          <w:sz w:val="24"/>
          <w:szCs w:val="24"/>
        </w:rPr>
        <w:t xml:space="preserve"> в „МБАЛ-М</w:t>
      </w:r>
      <w:r w:rsidR="00E915EE">
        <w:rPr>
          <w:rFonts w:ascii="Times New Roman" w:eastAsia="Times New Roman" w:hAnsi="Times New Roman" w:cs="Times New Roman"/>
          <w:sz w:val="24"/>
          <w:szCs w:val="24"/>
          <w:lang w:val="en-US"/>
        </w:rPr>
        <w:t>.</w:t>
      </w:r>
      <w:r w:rsidR="00E2613B">
        <w:rPr>
          <w:rFonts w:ascii="Times New Roman" w:eastAsia="Times New Roman" w:hAnsi="Times New Roman" w:cs="Times New Roman"/>
          <w:sz w:val="24"/>
          <w:szCs w:val="24"/>
        </w:rPr>
        <w:t>“ ЕООД</w:t>
      </w:r>
      <w:r w:rsidR="006878B7">
        <w:rPr>
          <w:rFonts w:ascii="Times New Roman" w:eastAsia="Times New Roman" w:hAnsi="Times New Roman" w:cs="Times New Roman"/>
          <w:sz w:val="24"/>
          <w:szCs w:val="24"/>
        </w:rPr>
        <w:t xml:space="preserve">, Диплома </w:t>
      </w:r>
      <w:r w:rsidR="00E2613B">
        <w:rPr>
          <w:rFonts w:ascii="Times New Roman" w:eastAsia="Times New Roman" w:hAnsi="Times New Roman" w:cs="Times New Roman"/>
          <w:sz w:val="24"/>
          <w:szCs w:val="24"/>
        </w:rPr>
        <w:t>на Илиана М</w:t>
      </w:r>
      <w:r w:rsidR="00A23C2E">
        <w:rPr>
          <w:rFonts w:ascii="Times New Roman" w:eastAsia="Times New Roman" w:hAnsi="Times New Roman" w:cs="Times New Roman"/>
          <w:sz w:val="24"/>
          <w:szCs w:val="24"/>
        </w:rPr>
        <w:t>.</w:t>
      </w:r>
      <w:bookmarkStart w:id="0" w:name="_GoBack"/>
      <w:bookmarkEnd w:id="0"/>
      <w:r w:rsidR="00C73965">
        <w:rPr>
          <w:rFonts w:ascii="Times New Roman" w:eastAsia="Times New Roman" w:hAnsi="Times New Roman" w:cs="Times New Roman"/>
          <w:sz w:val="24"/>
          <w:szCs w:val="24"/>
        </w:rPr>
        <w:t xml:space="preserve"> </w:t>
      </w:r>
      <w:r w:rsidR="00E2613B">
        <w:rPr>
          <w:rFonts w:ascii="Times New Roman" w:eastAsia="Times New Roman" w:hAnsi="Times New Roman" w:cs="Times New Roman"/>
          <w:sz w:val="24"/>
          <w:szCs w:val="24"/>
        </w:rPr>
        <w:t>-</w:t>
      </w:r>
      <w:r w:rsidR="00C73965">
        <w:rPr>
          <w:rFonts w:ascii="Times New Roman" w:eastAsia="Times New Roman" w:hAnsi="Times New Roman" w:cs="Times New Roman"/>
          <w:sz w:val="24"/>
          <w:szCs w:val="24"/>
        </w:rPr>
        <w:t xml:space="preserve"> </w:t>
      </w:r>
      <w:proofErr w:type="spellStart"/>
      <w:r w:rsidR="00E2613B">
        <w:rPr>
          <w:rFonts w:ascii="Times New Roman" w:eastAsia="Times New Roman" w:hAnsi="Times New Roman" w:cs="Times New Roman"/>
          <w:sz w:val="24"/>
          <w:szCs w:val="24"/>
        </w:rPr>
        <w:t>Тихолова</w:t>
      </w:r>
      <w:proofErr w:type="spellEnd"/>
      <w:r w:rsidR="00E2613B">
        <w:rPr>
          <w:rFonts w:ascii="Times New Roman" w:eastAsia="Times New Roman" w:hAnsi="Times New Roman" w:cs="Times New Roman"/>
          <w:sz w:val="24"/>
          <w:szCs w:val="24"/>
        </w:rPr>
        <w:t xml:space="preserve"> </w:t>
      </w:r>
      <w:r w:rsidR="006878B7">
        <w:rPr>
          <w:rFonts w:ascii="Times New Roman" w:eastAsia="Times New Roman" w:hAnsi="Times New Roman" w:cs="Times New Roman"/>
          <w:sz w:val="24"/>
          <w:szCs w:val="24"/>
        </w:rPr>
        <w:t>за завършено висше образование №</w:t>
      </w:r>
      <w:r w:rsidR="00E2613B">
        <w:rPr>
          <w:rFonts w:ascii="Times New Roman" w:eastAsia="Times New Roman" w:hAnsi="Times New Roman" w:cs="Times New Roman"/>
          <w:sz w:val="24"/>
          <w:szCs w:val="24"/>
        </w:rPr>
        <w:t xml:space="preserve"> </w:t>
      </w:r>
      <w:r w:rsidR="006878B7">
        <w:rPr>
          <w:rFonts w:ascii="Times New Roman" w:eastAsia="Times New Roman" w:hAnsi="Times New Roman" w:cs="Times New Roman"/>
          <w:sz w:val="24"/>
          <w:szCs w:val="24"/>
        </w:rPr>
        <w:t>002512/30.08.1982г.</w:t>
      </w:r>
      <w:r w:rsidR="006874C0">
        <w:rPr>
          <w:rFonts w:ascii="Times New Roman" w:eastAsia="Times New Roman" w:hAnsi="Times New Roman" w:cs="Times New Roman"/>
          <w:sz w:val="24"/>
          <w:szCs w:val="24"/>
        </w:rPr>
        <w:t xml:space="preserve"> на Висш </w:t>
      </w:r>
      <w:r w:rsidR="00684A01">
        <w:rPr>
          <w:rFonts w:ascii="Times New Roman" w:eastAsia="Times New Roman" w:hAnsi="Times New Roman" w:cs="Times New Roman"/>
          <w:sz w:val="24"/>
          <w:szCs w:val="24"/>
        </w:rPr>
        <w:t>м</w:t>
      </w:r>
      <w:r w:rsidR="006874C0">
        <w:rPr>
          <w:rFonts w:ascii="Times New Roman" w:eastAsia="Times New Roman" w:hAnsi="Times New Roman" w:cs="Times New Roman"/>
          <w:sz w:val="24"/>
          <w:szCs w:val="24"/>
        </w:rPr>
        <w:t>едицински институт - София</w:t>
      </w:r>
      <w:r w:rsidR="006878B7">
        <w:rPr>
          <w:rFonts w:ascii="Times New Roman" w:eastAsia="Times New Roman" w:hAnsi="Times New Roman" w:cs="Times New Roman"/>
          <w:sz w:val="24"/>
          <w:szCs w:val="24"/>
        </w:rPr>
        <w:t xml:space="preserve">, Диплома </w:t>
      </w:r>
      <w:r w:rsidR="00C73965">
        <w:rPr>
          <w:rFonts w:ascii="Times New Roman" w:eastAsia="Times New Roman" w:hAnsi="Times New Roman" w:cs="Times New Roman"/>
          <w:sz w:val="24"/>
          <w:szCs w:val="24"/>
        </w:rPr>
        <w:t xml:space="preserve">на Илиана Михайлова – </w:t>
      </w:r>
      <w:proofErr w:type="spellStart"/>
      <w:r w:rsidR="00C73965">
        <w:rPr>
          <w:rFonts w:ascii="Times New Roman" w:eastAsia="Times New Roman" w:hAnsi="Times New Roman" w:cs="Times New Roman"/>
          <w:sz w:val="24"/>
          <w:szCs w:val="24"/>
        </w:rPr>
        <w:t>Тихолова</w:t>
      </w:r>
      <w:proofErr w:type="spellEnd"/>
      <w:r w:rsidR="00C73965">
        <w:rPr>
          <w:rFonts w:ascii="Times New Roman" w:eastAsia="Times New Roman" w:hAnsi="Times New Roman" w:cs="Times New Roman"/>
          <w:sz w:val="24"/>
          <w:szCs w:val="24"/>
        </w:rPr>
        <w:t xml:space="preserve"> </w:t>
      </w:r>
      <w:r w:rsidR="006878B7">
        <w:rPr>
          <w:rFonts w:ascii="Times New Roman" w:eastAsia="Times New Roman" w:hAnsi="Times New Roman" w:cs="Times New Roman"/>
          <w:sz w:val="24"/>
          <w:szCs w:val="24"/>
        </w:rPr>
        <w:t>за призната специалност № 34472/06.</w:t>
      </w:r>
      <w:proofErr w:type="spellStart"/>
      <w:r w:rsidR="006878B7">
        <w:rPr>
          <w:rFonts w:ascii="Times New Roman" w:eastAsia="Times New Roman" w:hAnsi="Times New Roman" w:cs="Times New Roman"/>
          <w:sz w:val="24"/>
          <w:szCs w:val="24"/>
        </w:rPr>
        <w:t>06</w:t>
      </w:r>
      <w:proofErr w:type="spellEnd"/>
      <w:r w:rsidR="006878B7">
        <w:rPr>
          <w:rFonts w:ascii="Times New Roman" w:eastAsia="Times New Roman" w:hAnsi="Times New Roman" w:cs="Times New Roman"/>
          <w:sz w:val="24"/>
          <w:szCs w:val="24"/>
        </w:rPr>
        <w:t>.1989г.</w:t>
      </w:r>
      <w:r w:rsidR="006874C0">
        <w:rPr>
          <w:rFonts w:ascii="Times New Roman" w:eastAsia="Times New Roman" w:hAnsi="Times New Roman" w:cs="Times New Roman"/>
          <w:sz w:val="24"/>
          <w:szCs w:val="24"/>
        </w:rPr>
        <w:t xml:space="preserve"> на Висш медицински институт - София</w:t>
      </w:r>
      <w:r>
        <w:rPr>
          <w:rFonts w:ascii="Times New Roman" w:eastAsia="Times New Roman" w:hAnsi="Times New Roman" w:cs="Times New Roman"/>
          <w:sz w:val="24"/>
          <w:szCs w:val="24"/>
        </w:rPr>
        <w:t>, Договор за възла</w:t>
      </w:r>
      <w:r w:rsidR="00E915EE">
        <w:rPr>
          <w:rFonts w:ascii="Times New Roman" w:eastAsia="Times New Roman" w:hAnsi="Times New Roman" w:cs="Times New Roman"/>
          <w:sz w:val="24"/>
          <w:szCs w:val="24"/>
        </w:rPr>
        <w:t>гане на управлението на „МБАЛ-М.</w:t>
      </w:r>
      <w:r>
        <w:rPr>
          <w:rFonts w:ascii="Times New Roman" w:eastAsia="Times New Roman" w:hAnsi="Times New Roman" w:cs="Times New Roman"/>
          <w:sz w:val="24"/>
          <w:szCs w:val="24"/>
        </w:rPr>
        <w:t>“ ЕООД от 31.01.2007 г.</w:t>
      </w:r>
      <w:r w:rsidR="00FE089F">
        <w:rPr>
          <w:rFonts w:ascii="Times New Roman" w:eastAsia="Times New Roman" w:hAnsi="Times New Roman" w:cs="Times New Roman"/>
          <w:sz w:val="24"/>
          <w:szCs w:val="24"/>
        </w:rPr>
        <w:t>, Анекс от 07.05.2009г. към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 от 31.01.2007 г., Анекс от 01.02.2010г. към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xml:space="preserve">“ ЕООД от 31.01.2007 г., </w:t>
      </w:r>
      <w:r w:rsidR="00FE089F">
        <w:rPr>
          <w:rFonts w:ascii="Times New Roman" w:eastAsia="Times New Roman" w:hAnsi="Times New Roman" w:cs="Times New Roman"/>
          <w:sz w:val="24"/>
          <w:szCs w:val="24"/>
        </w:rPr>
        <w:lastRenderedPageBreak/>
        <w:t>Анекс от 19.12.2011 към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 от 31.01.2007 г., Анекс от 25.01.2013 към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 от 31.01.2007 г.,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 от 22.02.2013г., Анекс от 22.02.2016 към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 от 22.02.2013г., Договор за възлагане на управлението на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 от 22.02.2019г., Вътрешни правила за определяне на работната заплата при „МБАЛ-М</w:t>
      </w:r>
      <w:r w:rsidR="00E915EE">
        <w:rPr>
          <w:rFonts w:ascii="Times New Roman" w:eastAsia="Times New Roman" w:hAnsi="Times New Roman" w:cs="Times New Roman"/>
          <w:sz w:val="24"/>
          <w:szCs w:val="24"/>
          <w:lang w:val="en-US"/>
        </w:rPr>
        <w:t>.</w:t>
      </w:r>
      <w:r w:rsidR="00FE089F">
        <w:rPr>
          <w:rFonts w:ascii="Times New Roman" w:eastAsia="Times New Roman" w:hAnsi="Times New Roman" w:cs="Times New Roman"/>
          <w:sz w:val="24"/>
          <w:szCs w:val="24"/>
        </w:rPr>
        <w:t>“ ЕООД</w:t>
      </w:r>
      <w:r w:rsidR="006878B7">
        <w:rPr>
          <w:rFonts w:ascii="Times New Roman" w:eastAsia="Times New Roman" w:hAnsi="Times New Roman" w:cs="Times New Roman"/>
          <w:sz w:val="24"/>
          <w:szCs w:val="24"/>
        </w:rPr>
        <w:t>, в сила от 01.04.2018 г., Докладна записка на управителя на „МБАЛ-М</w:t>
      </w:r>
      <w:r w:rsidR="00E915EE">
        <w:rPr>
          <w:rFonts w:ascii="Times New Roman" w:eastAsia="Times New Roman" w:hAnsi="Times New Roman" w:cs="Times New Roman"/>
          <w:sz w:val="24"/>
          <w:szCs w:val="24"/>
          <w:lang w:val="en-US"/>
        </w:rPr>
        <w:t>.</w:t>
      </w:r>
      <w:r w:rsidR="006878B7">
        <w:rPr>
          <w:rFonts w:ascii="Times New Roman" w:eastAsia="Times New Roman" w:hAnsi="Times New Roman" w:cs="Times New Roman"/>
          <w:sz w:val="24"/>
          <w:szCs w:val="24"/>
        </w:rPr>
        <w:t xml:space="preserve">“ ЕООД от </w:t>
      </w:r>
      <w:r w:rsidR="00C73965">
        <w:rPr>
          <w:rFonts w:ascii="Times New Roman" w:eastAsia="Times New Roman" w:hAnsi="Times New Roman" w:cs="Times New Roman"/>
          <w:sz w:val="24"/>
          <w:szCs w:val="24"/>
        </w:rPr>
        <w:t xml:space="preserve">съвместно </w:t>
      </w:r>
      <w:r w:rsidR="006878B7">
        <w:rPr>
          <w:rFonts w:ascii="Times New Roman" w:eastAsia="Times New Roman" w:hAnsi="Times New Roman" w:cs="Times New Roman"/>
          <w:sz w:val="24"/>
          <w:szCs w:val="24"/>
        </w:rPr>
        <w:t>заседание на Медицински</w:t>
      </w:r>
      <w:r w:rsidR="00C73965">
        <w:rPr>
          <w:rFonts w:ascii="Times New Roman" w:eastAsia="Times New Roman" w:hAnsi="Times New Roman" w:cs="Times New Roman"/>
          <w:sz w:val="24"/>
          <w:szCs w:val="24"/>
        </w:rPr>
        <w:t>я</w:t>
      </w:r>
      <w:r w:rsidR="006878B7">
        <w:rPr>
          <w:rFonts w:ascii="Times New Roman" w:eastAsia="Times New Roman" w:hAnsi="Times New Roman" w:cs="Times New Roman"/>
          <w:sz w:val="24"/>
          <w:szCs w:val="24"/>
        </w:rPr>
        <w:t xml:space="preserve"> съвет </w:t>
      </w:r>
      <w:r w:rsidR="00C73965">
        <w:rPr>
          <w:rFonts w:ascii="Times New Roman" w:eastAsia="Times New Roman" w:hAnsi="Times New Roman" w:cs="Times New Roman"/>
          <w:sz w:val="24"/>
          <w:szCs w:val="24"/>
        </w:rPr>
        <w:t xml:space="preserve">и Съвета по здравни грижи </w:t>
      </w:r>
      <w:r w:rsidR="006878B7">
        <w:rPr>
          <w:rFonts w:ascii="Times New Roman" w:eastAsia="Times New Roman" w:hAnsi="Times New Roman" w:cs="Times New Roman"/>
          <w:sz w:val="24"/>
          <w:szCs w:val="24"/>
        </w:rPr>
        <w:t>при „МБАЛ-М</w:t>
      </w:r>
      <w:r w:rsidR="00E915EE">
        <w:rPr>
          <w:rFonts w:ascii="Times New Roman" w:eastAsia="Times New Roman" w:hAnsi="Times New Roman" w:cs="Times New Roman"/>
          <w:sz w:val="24"/>
          <w:szCs w:val="24"/>
          <w:lang w:val="en-US"/>
        </w:rPr>
        <w:t>.</w:t>
      </w:r>
      <w:r w:rsidR="006878B7">
        <w:rPr>
          <w:rFonts w:ascii="Times New Roman" w:eastAsia="Times New Roman" w:hAnsi="Times New Roman" w:cs="Times New Roman"/>
          <w:sz w:val="24"/>
          <w:szCs w:val="24"/>
        </w:rPr>
        <w:t xml:space="preserve">“ ЕООД, Поименни </w:t>
      </w:r>
      <w:r w:rsidR="00C73965">
        <w:rPr>
          <w:rFonts w:ascii="Times New Roman" w:eastAsia="Times New Roman" w:hAnsi="Times New Roman" w:cs="Times New Roman"/>
          <w:sz w:val="24"/>
          <w:szCs w:val="24"/>
        </w:rPr>
        <w:t xml:space="preserve">длъжностни </w:t>
      </w:r>
      <w:r w:rsidR="006878B7">
        <w:rPr>
          <w:rFonts w:ascii="Times New Roman" w:eastAsia="Times New Roman" w:hAnsi="Times New Roman" w:cs="Times New Roman"/>
          <w:sz w:val="24"/>
          <w:szCs w:val="24"/>
        </w:rPr>
        <w:t xml:space="preserve">щатни разписания за 2017, 2018 и 2019г., </w:t>
      </w:r>
      <w:r w:rsidR="00AA28D3">
        <w:rPr>
          <w:rFonts w:ascii="Times New Roman" w:eastAsia="Times New Roman" w:hAnsi="Times New Roman" w:cs="Times New Roman"/>
          <w:sz w:val="24"/>
          <w:szCs w:val="24"/>
        </w:rPr>
        <w:t>Писмо с вх. № ЦУ 01/18633 от 09.</w:t>
      </w:r>
      <w:proofErr w:type="spellStart"/>
      <w:r w:rsidR="00AA28D3">
        <w:rPr>
          <w:rFonts w:ascii="Times New Roman" w:eastAsia="Times New Roman" w:hAnsi="Times New Roman" w:cs="Times New Roman"/>
          <w:sz w:val="24"/>
          <w:szCs w:val="24"/>
        </w:rPr>
        <w:t>09</w:t>
      </w:r>
      <w:proofErr w:type="spellEnd"/>
      <w:r w:rsidR="00AA28D3">
        <w:rPr>
          <w:rFonts w:ascii="Times New Roman" w:eastAsia="Times New Roman" w:hAnsi="Times New Roman" w:cs="Times New Roman"/>
          <w:sz w:val="24"/>
          <w:szCs w:val="24"/>
        </w:rPr>
        <w:t xml:space="preserve">.2019г. на КПКОНПИ от Изпълнителна агенция „Медицински надзор“, писмо от д-р Илиана Михайлова – </w:t>
      </w:r>
      <w:proofErr w:type="spellStart"/>
      <w:r w:rsidR="00AA28D3">
        <w:rPr>
          <w:rFonts w:ascii="Times New Roman" w:eastAsia="Times New Roman" w:hAnsi="Times New Roman" w:cs="Times New Roman"/>
          <w:sz w:val="24"/>
          <w:szCs w:val="24"/>
        </w:rPr>
        <w:t>Тихолова</w:t>
      </w:r>
      <w:proofErr w:type="spellEnd"/>
      <w:r w:rsidR="00AA28D3">
        <w:rPr>
          <w:rFonts w:ascii="Times New Roman" w:eastAsia="Times New Roman" w:hAnsi="Times New Roman" w:cs="Times New Roman"/>
          <w:sz w:val="24"/>
          <w:szCs w:val="24"/>
        </w:rPr>
        <w:t xml:space="preserve"> с вх. № ЦУ 01/18933 от 17.09.2019г.</w:t>
      </w:r>
      <w:r w:rsidR="001D565C">
        <w:rPr>
          <w:rFonts w:ascii="Times New Roman" w:eastAsia="Times New Roman" w:hAnsi="Times New Roman" w:cs="Times New Roman"/>
          <w:sz w:val="24"/>
          <w:szCs w:val="24"/>
        </w:rPr>
        <w:t xml:space="preserve"> на КПКОНПИ, както и цялостна документация, налична в деловодството на Общински съвет – М</w:t>
      </w:r>
      <w:r w:rsidR="00E915EE">
        <w:rPr>
          <w:rFonts w:ascii="Times New Roman" w:eastAsia="Times New Roman" w:hAnsi="Times New Roman" w:cs="Times New Roman"/>
          <w:sz w:val="24"/>
          <w:szCs w:val="24"/>
          <w:lang w:val="en-US"/>
        </w:rPr>
        <w:t>.</w:t>
      </w:r>
      <w:r w:rsidR="001D565C">
        <w:rPr>
          <w:rFonts w:ascii="Times New Roman" w:eastAsia="Times New Roman" w:hAnsi="Times New Roman" w:cs="Times New Roman"/>
          <w:sz w:val="24"/>
          <w:szCs w:val="24"/>
        </w:rPr>
        <w:t>, във връзка с работата на „МБАЛ-М</w:t>
      </w:r>
      <w:r w:rsidR="00E915EE">
        <w:rPr>
          <w:rFonts w:ascii="Times New Roman" w:eastAsia="Times New Roman" w:hAnsi="Times New Roman" w:cs="Times New Roman"/>
          <w:sz w:val="24"/>
          <w:szCs w:val="24"/>
          <w:lang w:val="en-US"/>
        </w:rPr>
        <w:t>.</w:t>
      </w:r>
      <w:r w:rsidR="001D565C">
        <w:rPr>
          <w:rFonts w:ascii="Times New Roman" w:eastAsia="Times New Roman" w:hAnsi="Times New Roman" w:cs="Times New Roman"/>
          <w:sz w:val="24"/>
          <w:szCs w:val="24"/>
        </w:rPr>
        <w:t>“ ЕООД от м. декември 2018 г. до настоящия момент.</w:t>
      </w:r>
    </w:p>
    <w:p w:rsidR="00FE1D92" w:rsidRDefault="00002718" w:rsidP="00002718">
      <w:pPr>
        <w:tabs>
          <w:tab w:val="left" w:pos="709"/>
        </w:tabs>
        <w:suppressAutoHyphens/>
        <w:autoSpaceDN w:val="0"/>
        <w:spacing w:after="0"/>
        <w:ind w:firstLine="708"/>
        <w:jc w:val="both"/>
        <w:rPr>
          <w:rFonts w:ascii="Times New Roman" w:eastAsia="SimSun" w:hAnsi="Times New Roman" w:cs="Times New Roman"/>
          <w:sz w:val="24"/>
          <w:szCs w:val="24"/>
          <w:lang w:eastAsia="zh-CN"/>
        </w:rPr>
      </w:pPr>
      <w:r w:rsidRPr="00002718">
        <w:rPr>
          <w:rFonts w:ascii="Times New Roman" w:eastAsia="SimSun" w:hAnsi="Times New Roman" w:cs="Times New Roman"/>
          <w:sz w:val="24"/>
          <w:szCs w:val="24"/>
          <w:lang w:eastAsia="zh-CN"/>
        </w:rPr>
        <w:t>Служебно Комисията е събрала данни от Търговския рег</w:t>
      </w:r>
      <w:r w:rsidR="00121B95">
        <w:rPr>
          <w:rFonts w:ascii="Times New Roman" w:eastAsia="SimSun" w:hAnsi="Times New Roman" w:cs="Times New Roman"/>
          <w:sz w:val="24"/>
          <w:szCs w:val="24"/>
          <w:lang w:eastAsia="zh-CN"/>
        </w:rPr>
        <w:t>истър, Регистъра на населението–</w:t>
      </w:r>
      <w:r w:rsidRPr="00002718">
        <w:rPr>
          <w:rFonts w:ascii="Times New Roman" w:eastAsia="SimSun" w:hAnsi="Times New Roman" w:cs="Times New Roman"/>
          <w:sz w:val="24"/>
          <w:szCs w:val="24"/>
          <w:lang w:eastAsia="zh-CN"/>
        </w:rPr>
        <w:t>Национална база данни „Население“</w:t>
      </w:r>
      <w:r w:rsidR="00121B95">
        <w:rPr>
          <w:rFonts w:ascii="Times New Roman" w:eastAsia="SimSun" w:hAnsi="Times New Roman" w:cs="Times New Roman"/>
          <w:sz w:val="24"/>
          <w:szCs w:val="24"/>
          <w:lang w:eastAsia="zh-CN"/>
        </w:rPr>
        <w:t xml:space="preserve">, </w:t>
      </w:r>
      <w:r w:rsidRPr="00002718">
        <w:rPr>
          <w:rFonts w:ascii="Times New Roman" w:eastAsia="SimSun" w:hAnsi="Times New Roman" w:cs="Times New Roman"/>
          <w:sz w:val="24"/>
          <w:szCs w:val="24"/>
          <w:lang w:eastAsia="zh-CN"/>
        </w:rPr>
        <w:t>регистрите на НОИ и електронната страница на „МБАЛ-М</w:t>
      </w:r>
      <w:r w:rsidR="00E915EE">
        <w:rPr>
          <w:rFonts w:ascii="Times New Roman" w:eastAsia="SimSun" w:hAnsi="Times New Roman" w:cs="Times New Roman"/>
          <w:sz w:val="24"/>
          <w:szCs w:val="24"/>
          <w:lang w:val="en-US" w:eastAsia="zh-CN"/>
        </w:rPr>
        <w:t>.</w:t>
      </w:r>
      <w:r w:rsidR="00121B95">
        <w:rPr>
          <w:rFonts w:ascii="Times New Roman" w:eastAsia="SimSun" w:hAnsi="Times New Roman" w:cs="Times New Roman"/>
          <w:sz w:val="24"/>
          <w:szCs w:val="24"/>
          <w:lang w:eastAsia="zh-CN"/>
        </w:rPr>
        <w:t>“</w:t>
      </w:r>
      <w:r w:rsidRPr="00002718">
        <w:rPr>
          <w:rFonts w:ascii="Times New Roman" w:eastAsia="SimSun" w:hAnsi="Times New Roman" w:cs="Times New Roman"/>
          <w:sz w:val="24"/>
          <w:szCs w:val="24"/>
          <w:lang w:eastAsia="zh-CN"/>
        </w:rPr>
        <w:t xml:space="preserve"> ЕООД.</w:t>
      </w:r>
      <w:r>
        <w:rPr>
          <w:rFonts w:ascii="Times New Roman" w:eastAsia="SimSun" w:hAnsi="Times New Roman" w:cs="Times New Roman"/>
          <w:sz w:val="24"/>
          <w:szCs w:val="24"/>
          <w:lang w:eastAsia="zh-CN"/>
        </w:rPr>
        <w:t xml:space="preserve"> </w:t>
      </w:r>
    </w:p>
    <w:p w:rsidR="00002718" w:rsidRPr="00D43999" w:rsidRDefault="00002718" w:rsidP="00065406">
      <w:pPr>
        <w:tabs>
          <w:tab w:val="left" w:pos="709"/>
        </w:tabs>
        <w:suppressAutoHyphens/>
        <w:autoSpaceDN w:val="0"/>
        <w:spacing w:after="0"/>
        <w:jc w:val="both"/>
        <w:rPr>
          <w:rFonts w:ascii="Times New Roman" w:eastAsia="SimSun" w:hAnsi="Times New Roman" w:cs="Times New Roman"/>
          <w:sz w:val="24"/>
          <w:szCs w:val="24"/>
          <w:lang w:eastAsia="zh-CN"/>
        </w:rPr>
      </w:pPr>
    </w:p>
    <w:p w:rsidR="00446251" w:rsidRDefault="00446251" w:rsidP="00996321">
      <w:pPr>
        <w:spacing w:after="0"/>
        <w:ind w:firstLine="720"/>
        <w:jc w:val="both"/>
        <w:rPr>
          <w:rFonts w:ascii="Times New Roman" w:eastAsia="Times New Roman" w:hAnsi="Times New Roman" w:cs="Times New Roman"/>
          <w:i/>
          <w:sz w:val="24"/>
          <w:szCs w:val="24"/>
          <w:lang w:eastAsia="bg-BG"/>
        </w:rPr>
      </w:pPr>
      <w:r w:rsidRPr="00446251">
        <w:rPr>
          <w:rFonts w:ascii="Times New Roman" w:eastAsia="Times New Roman" w:hAnsi="Times New Roman" w:cs="Times New Roman"/>
          <w:i/>
          <w:sz w:val="24"/>
          <w:szCs w:val="24"/>
          <w:lang w:eastAsia="bg-BG"/>
        </w:rPr>
        <w:t>От събраните в хода на администрати</w:t>
      </w:r>
      <w:r w:rsidR="006647C0">
        <w:rPr>
          <w:rFonts w:ascii="Times New Roman" w:eastAsia="Times New Roman" w:hAnsi="Times New Roman" w:cs="Times New Roman"/>
          <w:i/>
          <w:sz w:val="24"/>
          <w:szCs w:val="24"/>
          <w:lang w:eastAsia="bg-BG"/>
        </w:rPr>
        <w:t>вн</w:t>
      </w:r>
      <w:r w:rsidR="0081757A">
        <w:rPr>
          <w:rFonts w:ascii="Times New Roman" w:eastAsia="Times New Roman" w:hAnsi="Times New Roman" w:cs="Times New Roman"/>
          <w:i/>
          <w:sz w:val="24"/>
          <w:szCs w:val="24"/>
          <w:lang w:eastAsia="bg-BG"/>
        </w:rPr>
        <w:t xml:space="preserve">ото производство доказателства </w:t>
      </w:r>
      <w:r w:rsidRPr="00446251">
        <w:rPr>
          <w:rFonts w:ascii="Times New Roman" w:eastAsia="Times New Roman" w:hAnsi="Times New Roman" w:cs="Times New Roman"/>
          <w:i/>
          <w:sz w:val="24"/>
          <w:szCs w:val="24"/>
          <w:lang w:eastAsia="bg-BG"/>
        </w:rPr>
        <w:t>Комисията за противодействие на корупцията и за отнемане на незаконно придобитото имущество установи следното от фактическа страна:</w:t>
      </w:r>
    </w:p>
    <w:p w:rsidR="005261A4" w:rsidRDefault="005261A4" w:rsidP="00996321">
      <w:pPr>
        <w:spacing w:after="0"/>
        <w:ind w:firstLine="720"/>
        <w:jc w:val="both"/>
        <w:rPr>
          <w:rFonts w:ascii="Times New Roman" w:eastAsia="Times New Roman" w:hAnsi="Times New Roman" w:cs="Times New Roman"/>
          <w:i/>
          <w:sz w:val="24"/>
          <w:szCs w:val="24"/>
          <w:lang w:eastAsia="bg-BG"/>
        </w:rPr>
      </w:pPr>
    </w:p>
    <w:p w:rsidR="006F1B70" w:rsidRDefault="005261A4" w:rsidP="00996321">
      <w:pPr>
        <w:spacing w:after="0"/>
        <w:ind w:firstLine="720"/>
        <w:jc w:val="both"/>
        <w:rPr>
          <w:rFonts w:ascii="Times New Roman" w:eastAsia="Times New Roman" w:hAnsi="Times New Roman" w:cs="Times New Roman"/>
          <w:sz w:val="24"/>
          <w:szCs w:val="24"/>
          <w:lang w:val="en-US" w:eastAsia="bg-BG"/>
        </w:rPr>
      </w:pPr>
      <w:r w:rsidRPr="005261A4">
        <w:rPr>
          <w:rFonts w:ascii="Times New Roman" w:eastAsia="Times New Roman" w:hAnsi="Times New Roman" w:cs="Times New Roman"/>
          <w:sz w:val="24"/>
          <w:szCs w:val="24"/>
          <w:lang w:eastAsia="bg-BG"/>
        </w:rPr>
        <w:t>Сигналът е подаден от лице с посочени три имена, ЕГН и е подписан.</w:t>
      </w:r>
    </w:p>
    <w:p w:rsidR="00AA28D3" w:rsidRPr="00AA28D3" w:rsidRDefault="00AA28D3" w:rsidP="00AA28D3">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roofErr w:type="spellStart"/>
      <w:r>
        <w:rPr>
          <w:rFonts w:ascii="Times New Roman" w:eastAsia="Times New Roman" w:hAnsi="Times New Roman" w:cs="Times New Roman"/>
          <w:sz w:val="24"/>
          <w:szCs w:val="24"/>
          <w:lang w:eastAsia="bg-BG"/>
        </w:rPr>
        <w:t>Многопрофилна</w:t>
      </w:r>
      <w:proofErr w:type="spellEnd"/>
      <w:r>
        <w:rPr>
          <w:rFonts w:ascii="Times New Roman" w:eastAsia="Times New Roman" w:hAnsi="Times New Roman" w:cs="Times New Roman"/>
          <w:sz w:val="24"/>
          <w:szCs w:val="24"/>
          <w:lang w:eastAsia="bg-BG"/>
        </w:rPr>
        <w:t xml:space="preserve"> болни</w:t>
      </w:r>
      <w:r w:rsidR="00CA7235">
        <w:rPr>
          <w:rFonts w:ascii="Times New Roman" w:eastAsia="Times New Roman" w:hAnsi="Times New Roman" w:cs="Times New Roman"/>
          <w:sz w:val="24"/>
          <w:szCs w:val="24"/>
          <w:lang w:eastAsia="bg-BG"/>
        </w:rPr>
        <w:t>ца за активно лечение – М</w:t>
      </w:r>
      <w:r w:rsidR="00E915EE">
        <w:rPr>
          <w:rFonts w:ascii="Times New Roman" w:eastAsia="Times New Roman" w:hAnsi="Times New Roman" w:cs="Times New Roman"/>
          <w:sz w:val="24"/>
          <w:szCs w:val="24"/>
          <w:lang w:val="en-US" w:eastAsia="bg-BG"/>
        </w:rPr>
        <w:t>.</w:t>
      </w:r>
      <w:r w:rsidR="00CA723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ЕООД, гр. 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е еднолично дружество с ограничена отговорност, вписано в Агенция по вписванията с ЕИК </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Едноличен собственик на капитала е Община М.</w:t>
      </w:r>
    </w:p>
    <w:p w:rsidR="000B1877" w:rsidRDefault="000B1877" w:rsidP="00996321">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С договор за възлагане на управлението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 гр. 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от 31.01.2007 г.,</w:t>
      </w:r>
      <w:r w:rsidR="00CA7235">
        <w:rPr>
          <w:rFonts w:ascii="Times New Roman" w:eastAsia="Times New Roman" w:hAnsi="Times New Roman" w:cs="Times New Roman"/>
          <w:sz w:val="24"/>
          <w:szCs w:val="24"/>
          <w:lang w:eastAsia="bg-BG"/>
        </w:rPr>
        <w:t xml:space="preserve"> между Община М</w:t>
      </w:r>
      <w:r w:rsidR="00E915EE">
        <w:rPr>
          <w:rFonts w:ascii="Times New Roman" w:eastAsia="Times New Roman" w:hAnsi="Times New Roman" w:cs="Times New Roman"/>
          <w:sz w:val="24"/>
          <w:szCs w:val="24"/>
          <w:lang w:val="en-US" w:eastAsia="bg-BG"/>
        </w:rPr>
        <w:t>.</w:t>
      </w:r>
      <w:r w:rsidR="00CA7235">
        <w:rPr>
          <w:rFonts w:ascii="Times New Roman" w:eastAsia="Times New Roman" w:hAnsi="Times New Roman" w:cs="Times New Roman"/>
          <w:sz w:val="24"/>
          <w:szCs w:val="24"/>
          <w:lang w:eastAsia="bg-BG"/>
        </w:rPr>
        <w:t xml:space="preserve"> и </w:t>
      </w:r>
      <w:r>
        <w:rPr>
          <w:rFonts w:ascii="Times New Roman" w:eastAsia="Times New Roman" w:hAnsi="Times New Roman" w:cs="Times New Roman"/>
          <w:sz w:val="24"/>
          <w:szCs w:val="24"/>
          <w:lang w:eastAsia="bg-BG"/>
        </w:rPr>
        <w:t xml:space="preserve"> 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sidR="00CA7235">
        <w:rPr>
          <w:rFonts w:ascii="Times New Roman" w:eastAsia="Times New Roman" w:hAnsi="Times New Roman" w:cs="Times New Roman"/>
          <w:sz w:val="24"/>
          <w:szCs w:val="24"/>
          <w:lang w:eastAsia="bg-BG"/>
        </w:rPr>
        <w:t xml:space="preserve">, последната </w:t>
      </w:r>
      <w:r>
        <w:rPr>
          <w:rFonts w:ascii="Times New Roman" w:eastAsia="Times New Roman" w:hAnsi="Times New Roman" w:cs="Times New Roman"/>
          <w:sz w:val="24"/>
          <w:szCs w:val="24"/>
          <w:lang w:eastAsia="bg-BG"/>
        </w:rPr>
        <w:t>е назначена на длъжността „управител“.</w:t>
      </w:r>
      <w:r w:rsidR="00127A20">
        <w:rPr>
          <w:rFonts w:ascii="Times New Roman" w:eastAsia="Times New Roman" w:hAnsi="Times New Roman" w:cs="Times New Roman"/>
          <w:sz w:val="24"/>
          <w:szCs w:val="24"/>
          <w:lang w:eastAsia="bg-BG"/>
        </w:rPr>
        <w:t xml:space="preserve"> </w:t>
      </w:r>
    </w:p>
    <w:p w:rsidR="000B1877" w:rsidRDefault="00C53AFC" w:rsidP="00996321">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С Анекс от 01.02.2010г. към договора за възлагане на управление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ЕООД от 31.01.2007г., срокът на действие на договора е продължен с 3 </w:t>
      </w:r>
      <w:r w:rsidR="00127A20">
        <w:rPr>
          <w:rFonts w:ascii="Times New Roman" w:eastAsia="Times New Roman" w:hAnsi="Times New Roman" w:cs="Times New Roman"/>
          <w:sz w:val="24"/>
          <w:szCs w:val="24"/>
          <w:lang w:eastAsia="bg-BG"/>
        </w:rPr>
        <w:t>години, считано от 01.02.2010г.</w:t>
      </w:r>
      <w:r w:rsidR="00121B95">
        <w:rPr>
          <w:rFonts w:ascii="Times New Roman" w:eastAsia="Times New Roman" w:hAnsi="Times New Roman" w:cs="Times New Roman"/>
          <w:sz w:val="24"/>
          <w:szCs w:val="24"/>
          <w:lang w:eastAsia="bg-BG"/>
        </w:rPr>
        <w:t xml:space="preserve">, като </w:t>
      </w:r>
      <w:r w:rsidR="00127A20">
        <w:rPr>
          <w:rFonts w:ascii="Times New Roman" w:eastAsia="Times New Roman" w:hAnsi="Times New Roman" w:cs="Times New Roman"/>
          <w:sz w:val="24"/>
          <w:szCs w:val="24"/>
          <w:lang w:eastAsia="bg-BG"/>
        </w:rPr>
        <w:t xml:space="preserve">е променен </w:t>
      </w:r>
      <w:r w:rsidR="00121B95">
        <w:rPr>
          <w:rFonts w:ascii="Times New Roman" w:eastAsia="Times New Roman" w:hAnsi="Times New Roman" w:cs="Times New Roman"/>
          <w:sz w:val="24"/>
          <w:szCs w:val="24"/>
          <w:lang w:eastAsia="bg-BG"/>
        </w:rPr>
        <w:t xml:space="preserve">и </w:t>
      </w:r>
      <w:r w:rsidR="00127A20">
        <w:rPr>
          <w:rFonts w:ascii="Times New Roman" w:eastAsia="Times New Roman" w:hAnsi="Times New Roman" w:cs="Times New Roman"/>
          <w:sz w:val="24"/>
          <w:szCs w:val="24"/>
          <w:lang w:eastAsia="bg-BG"/>
        </w:rPr>
        <w:t>чл. 5</w:t>
      </w:r>
      <w:r w:rsidR="00121B95">
        <w:rPr>
          <w:rFonts w:ascii="Times New Roman" w:eastAsia="Times New Roman" w:hAnsi="Times New Roman" w:cs="Times New Roman"/>
          <w:sz w:val="24"/>
          <w:szCs w:val="24"/>
          <w:lang w:eastAsia="bg-BG"/>
        </w:rPr>
        <w:t xml:space="preserve"> от договора</w:t>
      </w:r>
      <w:r w:rsidR="00127A20">
        <w:rPr>
          <w:rFonts w:ascii="Times New Roman" w:eastAsia="Times New Roman" w:hAnsi="Times New Roman" w:cs="Times New Roman"/>
          <w:sz w:val="24"/>
          <w:szCs w:val="24"/>
          <w:lang w:eastAsia="bg-BG"/>
        </w:rPr>
        <w:t xml:space="preserve">, </w:t>
      </w:r>
      <w:r w:rsidR="00121B95">
        <w:rPr>
          <w:rFonts w:ascii="Times New Roman" w:eastAsia="Times New Roman" w:hAnsi="Times New Roman" w:cs="Times New Roman"/>
          <w:sz w:val="24"/>
          <w:szCs w:val="24"/>
          <w:lang w:eastAsia="bg-BG"/>
        </w:rPr>
        <w:t xml:space="preserve">в който </w:t>
      </w:r>
      <w:r w:rsidR="00127A20">
        <w:rPr>
          <w:rFonts w:ascii="Times New Roman" w:eastAsia="Times New Roman" w:hAnsi="Times New Roman" w:cs="Times New Roman"/>
          <w:sz w:val="24"/>
          <w:szCs w:val="24"/>
          <w:lang w:eastAsia="bg-BG"/>
        </w:rPr>
        <w:t>се добавя нова точка 5.11, според която „Управителят има право да извършва лечебно-диагностична дейност по специалността си с оглед поддържане на професионалната си квалификация“</w:t>
      </w:r>
    </w:p>
    <w:p w:rsidR="00127A20" w:rsidRDefault="00127A20" w:rsidP="00996321">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На 22.02.2013 г. след проведен конкурс е</w:t>
      </w:r>
      <w:r w:rsidR="00E915EE">
        <w:rPr>
          <w:rFonts w:ascii="Times New Roman" w:eastAsia="Times New Roman" w:hAnsi="Times New Roman" w:cs="Times New Roman"/>
          <w:sz w:val="24"/>
          <w:szCs w:val="24"/>
          <w:lang w:eastAsia="bg-BG"/>
        </w:rPr>
        <w:t xml:space="preserve"> сключен договор между Община М.</w:t>
      </w:r>
      <w:r>
        <w:rPr>
          <w:rFonts w:ascii="Times New Roman" w:eastAsia="Times New Roman" w:hAnsi="Times New Roman" w:cs="Times New Roman"/>
          <w:sz w:val="24"/>
          <w:szCs w:val="24"/>
          <w:lang w:eastAsia="bg-BG"/>
        </w:rPr>
        <w:t xml:space="preserve"> и д-р 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xml:space="preserve"> за възлагане на управлението на „МБАЛ-М</w:t>
      </w:r>
      <w:r w:rsidR="00E915EE">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ЕООД със срок на действие 3 години от датата на подписване на договора.</w:t>
      </w:r>
    </w:p>
    <w:p w:rsidR="00127A20" w:rsidRDefault="00127A20" w:rsidP="00996321">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С Анекс от 22.02.2016г. към Договор за възлагане на управлението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 от 22.02.2013г., срокът на действие на договора е продължен с 3 години, считано от 22.02.2016г.</w:t>
      </w:r>
    </w:p>
    <w:p w:rsidR="000B1877" w:rsidRPr="005261A4" w:rsidRDefault="00127A20" w:rsidP="00B20826">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На 22.02.2019г.</w:t>
      </w:r>
      <w:r w:rsidR="00121B95">
        <w:rPr>
          <w:rFonts w:ascii="Times New Roman" w:eastAsia="Times New Roman" w:hAnsi="Times New Roman" w:cs="Times New Roman"/>
          <w:sz w:val="24"/>
          <w:szCs w:val="24"/>
          <w:lang w:eastAsia="bg-BG"/>
        </w:rPr>
        <w:t>, след проведен конкурс,</w:t>
      </w:r>
      <w:r>
        <w:rPr>
          <w:rFonts w:ascii="Times New Roman" w:eastAsia="Times New Roman" w:hAnsi="Times New Roman" w:cs="Times New Roman"/>
          <w:sz w:val="24"/>
          <w:szCs w:val="24"/>
          <w:lang w:eastAsia="bg-BG"/>
        </w:rPr>
        <w:t xml:space="preserve"> е сключен нов договор за възлагане на управлението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ЕООД </w:t>
      </w:r>
      <w:r w:rsidR="000C45FD">
        <w:rPr>
          <w:rFonts w:ascii="Times New Roman" w:eastAsia="Times New Roman" w:hAnsi="Times New Roman" w:cs="Times New Roman"/>
          <w:sz w:val="24"/>
          <w:szCs w:val="24"/>
          <w:lang w:eastAsia="bg-BG"/>
        </w:rPr>
        <w:t>между Община М</w:t>
      </w:r>
      <w:r w:rsidR="00E915EE">
        <w:rPr>
          <w:rFonts w:ascii="Times New Roman" w:eastAsia="Times New Roman" w:hAnsi="Times New Roman" w:cs="Times New Roman"/>
          <w:sz w:val="24"/>
          <w:szCs w:val="24"/>
          <w:lang w:val="en-US" w:eastAsia="bg-BG"/>
        </w:rPr>
        <w:t>.</w:t>
      </w:r>
      <w:r w:rsidR="000C45FD">
        <w:rPr>
          <w:rFonts w:ascii="Times New Roman" w:eastAsia="Times New Roman" w:hAnsi="Times New Roman" w:cs="Times New Roman"/>
          <w:sz w:val="24"/>
          <w:szCs w:val="24"/>
          <w:lang w:eastAsia="bg-BG"/>
        </w:rPr>
        <w:t xml:space="preserve"> и д-р</w:t>
      </w:r>
      <w:r w:rsidR="00E915EE">
        <w:rPr>
          <w:rFonts w:ascii="Times New Roman" w:eastAsia="Times New Roman" w:hAnsi="Times New Roman" w:cs="Times New Roman"/>
          <w:sz w:val="24"/>
          <w:szCs w:val="24"/>
          <w:lang w:eastAsia="bg-BG"/>
        </w:rPr>
        <w:t xml:space="preserve"> Илиана Й.</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sidR="000C45FD">
        <w:rPr>
          <w:rFonts w:ascii="Times New Roman" w:eastAsia="Times New Roman" w:hAnsi="Times New Roman" w:cs="Times New Roman"/>
          <w:sz w:val="24"/>
          <w:szCs w:val="24"/>
          <w:lang w:eastAsia="bg-BG"/>
        </w:rPr>
        <w:t>, като същият запазва действието си и към настоящия момент.</w:t>
      </w:r>
    </w:p>
    <w:p w:rsidR="00E23D74" w:rsidRDefault="003A327C" w:rsidP="00996321">
      <w:pPr>
        <w:spacing w:after="0"/>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в качеството си на управител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ЕООД </w:t>
      </w:r>
      <w:r w:rsidR="00F608C8">
        <w:rPr>
          <w:rFonts w:ascii="Times New Roman" w:eastAsia="Times New Roman" w:hAnsi="Times New Roman" w:cs="Times New Roman"/>
          <w:sz w:val="24"/>
          <w:szCs w:val="24"/>
          <w:lang w:eastAsia="bg-BG"/>
        </w:rPr>
        <w:t>е упражнил</w:t>
      </w:r>
      <w:r>
        <w:rPr>
          <w:rFonts w:ascii="Times New Roman" w:eastAsia="Times New Roman" w:hAnsi="Times New Roman" w:cs="Times New Roman"/>
          <w:sz w:val="24"/>
          <w:szCs w:val="24"/>
          <w:lang w:eastAsia="bg-BG"/>
        </w:rPr>
        <w:t>а</w:t>
      </w:r>
      <w:r w:rsidR="00D87C27">
        <w:rPr>
          <w:rFonts w:ascii="Times New Roman" w:eastAsia="Times New Roman" w:hAnsi="Times New Roman" w:cs="Times New Roman"/>
          <w:sz w:val="24"/>
          <w:szCs w:val="24"/>
          <w:lang w:eastAsia="bg-BG"/>
        </w:rPr>
        <w:t xml:space="preserve"> </w:t>
      </w:r>
      <w:r w:rsidR="00B20826">
        <w:rPr>
          <w:rFonts w:ascii="Times New Roman" w:eastAsia="Times New Roman" w:hAnsi="Times New Roman" w:cs="Times New Roman"/>
          <w:sz w:val="24"/>
          <w:szCs w:val="24"/>
          <w:lang w:eastAsia="bg-BG"/>
        </w:rPr>
        <w:t xml:space="preserve">свое </w:t>
      </w:r>
      <w:r w:rsidR="00D87C27">
        <w:rPr>
          <w:rFonts w:ascii="Times New Roman" w:eastAsia="Times New Roman" w:hAnsi="Times New Roman" w:cs="Times New Roman"/>
          <w:sz w:val="24"/>
          <w:szCs w:val="24"/>
          <w:lang w:eastAsia="bg-BG"/>
        </w:rPr>
        <w:t>правомощи</w:t>
      </w:r>
      <w:r w:rsidR="00B20826">
        <w:rPr>
          <w:rFonts w:ascii="Times New Roman" w:eastAsia="Times New Roman" w:hAnsi="Times New Roman" w:cs="Times New Roman"/>
          <w:sz w:val="24"/>
          <w:szCs w:val="24"/>
          <w:lang w:eastAsia="bg-BG"/>
        </w:rPr>
        <w:t>е</w:t>
      </w:r>
      <w:r w:rsidR="00F608C8">
        <w:rPr>
          <w:rFonts w:ascii="Times New Roman" w:eastAsia="Times New Roman" w:hAnsi="Times New Roman" w:cs="Times New Roman"/>
          <w:sz w:val="24"/>
          <w:szCs w:val="24"/>
          <w:lang w:eastAsia="bg-BG"/>
        </w:rPr>
        <w:t xml:space="preserve"> на </w:t>
      </w:r>
      <w:r w:rsidR="00B20826">
        <w:rPr>
          <w:rFonts w:ascii="Times New Roman" w:eastAsia="Times New Roman" w:hAnsi="Times New Roman" w:cs="Times New Roman"/>
          <w:sz w:val="24"/>
          <w:szCs w:val="24"/>
          <w:lang w:eastAsia="bg-BG"/>
        </w:rPr>
        <w:t>20.12.2011г</w:t>
      </w:r>
      <w:r w:rsidR="00F608C8">
        <w:rPr>
          <w:rFonts w:ascii="Times New Roman" w:eastAsia="Times New Roman" w:hAnsi="Times New Roman" w:cs="Times New Roman"/>
          <w:sz w:val="24"/>
          <w:szCs w:val="24"/>
          <w:lang w:eastAsia="bg-BG"/>
        </w:rPr>
        <w:t>.</w:t>
      </w:r>
      <w:r w:rsidR="00D87C27">
        <w:rPr>
          <w:rFonts w:ascii="Times New Roman" w:eastAsia="Times New Roman" w:hAnsi="Times New Roman" w:cs="Times New Roman"/>
          <w:sz w:val="24"/>
          <w:szCs w:val="24"/>
          <w:lang w:eastAsia="bg-BG"/>
        </w:rPr>
        <w:t>, изразяващ</w:t>
      </w:r>
      <w:r w:rsidR="00B20826">
        <w:rPr>
          <w:rFonts w:ascii="Times New Roman" w:eastAsia="Times New Roman" w:hAnsi="Times New Roman" w:cs="Times New Roman"/>
          <w:sz w:val="24"/>
          <w:szCs w:val="24"/>
          <w:lang w:eastAsia="bg-BG"/>
        </w:rPr>
        <w:t>о</w:t>
      </w:r>
      <w:r w:rsidR="00D87C27">
        <w:rPr>
          <w:rFonts w:ascii="Times New Roman" w:eastAsia="Times New Roman" w:hAnsi="Times New Roman" w:cs="Times New Roman"/>
          <w:sz w:val="24"/>
          <w:szCs w:val="24"/>
          <w:lang w:eastAsia="bg-BG"/>
        </w:rPr>
        <w:t xml:space="preserve"> се в сключване на </w:t>
      </w:r>
      <w:r w:rsidR="00B20826">
        <w:rPr>
          <w:rFonts w:ascii="Times New Roman" w:eastAsia="Times New Roman" w:hAnsi="Times New Roman" w:cs="Times New Roman"/>
          <w:sz w:val="24"/>
          <w:szCs w:val="24"/>
          <w:lang w:eastAsia="bg-BG"/>
        </w:rPr>
        <w:t>трудов договор</w:t>
      </w:r>
      <w:r w:rsidR="004F2503">
        <w:rPr>
          <w:rFonts w:ascii="Times New Roman" w:eastAsia="Times New Roman" w:hAnsi="Times New Roman" w:cs="Times New Roman"/>
          <w:sz w:val="24"/>
          <w:szCs w:val="24"/>
          <w:lang w:eastAsia="bg-BG"/>
        </w:rPr>
        <w:t xml:space="preserve"> №37/20.12.2011г.</w:t>
      </w:r>
      <w:r w:rsidR="00B20826">
        <w:rPr>
          <w:rFonts w:ascii="Times New Roman" w:eastAsia="Times New Roman" w:hAnsi="Times New Roman" w:cs="Times New Roman"/>
          <w:sz w:val="24"/>
          <w:szCs w:val="24"/>
          <w:lang w:eastAsia="bg-BG"/>
        </w:rPr>
        <w:t xml:space="preserve">, с който тя, като </w:t>
      </w:r>
      <w:r w:rsidR="00E915EE">
        <w:rPr>
          <w:rFonts w:ascii="Times New Roman" w:eastAsia="Times New Roman" w:hAnsi="Times New Roman" w:cs="Times New Roman"/>
          <w:sz w:val="24"/>
          <w:szCs w:val="24"/>
          <w:lang w:eastAsia="bg-BG"/>
        </w:rPr>
        <w:t>представляваща „МБАЛ-М.</w:t>
      </w:r>
      <w:r w:rsidR="00B20826">
        <w:rPr>
          <w:rFonts w:ascii="Times New Roman" w:eastAsia="Times New Roman" w:hAnsi="Times New Roman" w:cs="Times New Roman"/>
          <w:sz w:val="24"/>
          <w:szCs w:val="24"/>
          <w:lang w:eastAsia="bg-BG"/>
        </w:rPr>
        <w:t>“ ЕООД, е назначила себе си на длъжността „Лекар, вътрешни болести“ за неопределен срок, на непълно работно време</w:t>
      </w:r>
      <w:r w:rsidR="00CA7235">
        <w:rPr>
          <w:rFonts w:ascii="Times New Roman" w:eastAsia="Times New Roman" w:hAnsi="Times New Roman" w:cs="Times New Roman"/>
          <w:sz w:val="24"/>
          <w:szCs w:val="24"/>
          <w:lang w:eastAsia="bg-BG"/>
        </w:rPr>
        <w:t xml:space="preserve"> – 4 часа</w:t>
      </w:r>
      <w:r w:rsidR="00C532AA">
        <w:rPr>
          <w:rFonts w:ascii="Times New Roman" w:eastAsia="Times New Roman" w:hAnsi="Times New Roman" w:cs="Times New Roman"/>
          <w:sz w:val="24"/>
          <w:szCs w:val="24"/>
          <w:lang w:eastAsia="bg-BG"/>
        </w:rPr>
        <w:t>.</w:t>
      </w:r>
    </w:p>
    <w:p w:rsidR="004F58CD" w:rsidRDefault="004F58CD" w:rsidP="004F58CD">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С писмо </w:t>
      </w:r>
      <w:r w:rsidR="00CA7235">
        <w:rPr>
          <w:rFonts w:ascii="Times New Roman" w:eastAsia="Times New Roman" w:hAnsi="Times New Roman" w:cs="Times New Roman"/>
          <w:sz w:val="24"/>
          <w:szCs w:val="24"/>
          <w:lang w:eastAsia="bg-BG"/>
        </w:rPr>
        <w:t xml:space="preserve">до КПКОНПИ </w:t>
      </w:r>
      <w:r>
        <w:rPr>
          <w:rFonts w:ascii="Times New Roman" w:eastAsia="Times New Roman" w:hAnsi="Times New Roman" w:cs="Times New Roman"/>
          <w:sz w:val="24"/>
          <w:szCs w:val="24"/>
          <w:lang w:eastAsia="bg-BG"/>
        </w:rPr>
        <w:t>с вх.</w:t>
      </w:r>
      <w:r w:rsidR="00CA723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ЦУ01/18933 от 17.09.2019г. на КПКОНПИ 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xml:space="preserve"> заявява, че заема длъжността управител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ЕООД от 31.01.2007г. до </w:t>
      </w:r>
      <w:r w:rsidR="00CA7235">
        <w:rPr>
          <w:rFonts w:ascii="Times New Roman" w:eastAsia="Times New Roman" w:hAnsi="Times New Roman" w:cs="Times New Roman"/>
          <w:sz w:val="24"/>
          <w:szCs w:val="24"/>
          <w:lang w:eastAsia="bg-BG"/>
        </w:rPr>
        <w:t>настоящия момент</w:t>
      </w:r>
      <w:r>
        <w:rPr>
          <w:rFonts w:ascii="Times New Roman" w:eastAsia="Times New Roman" w:hAnsi="Times New Roman" w:cs="Times New Roman"/>
          <w:sz w:val="24"/>
          <w:szCs w:val="24"/>
          <w:lang w:eastAsia="bg-BG"/>
        </w:rPr>
        <w:t>, като поради</w:t>
      </w:r>
      <w:r w:rsidR="00121B95">
        <w:rPr>
          <w:rFonts w:ascii="Times New Roman" w:eastAsia="Times New Roman" w:hAnsi="Times New Roman" w:cs="Times New Roman"/>
          <w:sz w:val="24"/>
          <w:szCs w:val="24"/>
          <w:lang w:eastAsia="bg-BG"/>
        </w:rPr>
        <w:t xml:space="preserve"> недостиг на лекари-</w:t>
      </w:r>
      <w:r>
        <w:rPr>
          <w:rFonts w:ascii="Times New Roman" w:eastAsia="Times New Roman" w:hAnsi="Times New Roman" w:cs="Times New Roman"/>
          <w:sz w:val="24"/>
          <w:szCs w:val="24"/>
          <w:lang w:eastAsia="bg-BG"/>
        </w:rPr>
        <w:t>специалисти и с оглед на поддържане на професионалната си квалификация</w:t>
      </w:r>
      <w:r w:rsidR="00CA723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на 01.02.2010г. е сключила анекс</w:t>
      </w:r>
      <w:r w:rsidR="00121B95">
        <w:rPr>
          <w:rFonts w:ascii="Times New Roman" w:eastAsia="Times New Roman" w:hAnsi="Times New Roman" w:cs="Times New Roman"/>
          <w:sz w:val="24"/>
          <w:szCs w:val="24"/>
          <w:lang w:eastAsia="bg-BG"/>
        </w:rPr>
        <w:t xml:space="preserve"> към договора си за управление</w:t>
      </w:r>
      <w:r>
        <w:rPr>
          <w:rFonts w:ascii="Times New Roman" w:eastAsia="Times New Roman" w:hAnsi="Times New Roman" w:cs="Times New Roman"/>
          <w:sz w:val="24"/>
          <w:szCs w:val="24"/>
          <w:lang w:eastAsia="bg-BG"/>
        </w:rPr>
        <w:t xml:space="preserve">, съгласно който </w:t>
      </w:r>
      <w:r w:rsidR="004F250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Управителят има право да извършва лечебно-диагностична дейност по специалността си с оглед поддържане на професионалната си квалификация“</w:t>
      </w:r>
      <w:r w:rsidR="00121B95">
        <w:rPr>
          <w:rFonts w:ascii="Times New Roman" w:eastAsia="Times New Roman" w:hAnsi="Times New Roman" w:cs="Times New Roman"/>
          <w:sz w:val="24"/>
          <w:szCs w:val="24"/>
          <w:lang w:eastAsia="bg-BG"/>
        </w:rPr>
        <w:t xml:space="preserve">. Заявява, че на 20.12.2011г., в лично качество като лекар-специалист по вътрешни болести, </w:t>
      </w:r>
      <w:r w:rsidR="004F2503">
        <w:rPr>
          <w:rFonts w:ascii="Times New Roman" w:eastAsia="Times New Roman" w:hAnsi="Times New Roman" w:cs="Times New Roman"/>
          <w:sz w:val="24"/>
          <w:szCs w:val="24"/>
          <w:lang w:eastAsia="bg-BG"/>
        </w:rPr>
        <w:t>е сключила безсрочен трудов договор № 37/20.12.2011г. с лечебното заведение за длъжността „лекар вътрешни болести“ при непълно работно време – 4ч., като договорът е действащ и до момента и същият не е прекратяван. Изразява становище, че Законът за лечебните заведение не предвижда ограничение за сключване на трудов договор от управителя за извършване на лечебно-диагностична дейност в представляваното от него лечебно заведение и че такава е практиката в цялата страна за управителите на всички общински лечебни заведения за болнична помощ.</w:t>
      </w:r>
    </w:p>
    <w:p w:rsidR="00EA373C" w:rsidRDefault="00BA4F34" w:rsidP="00BA4F34">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От представените доказателства е видно, че 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xml:space="preserve"> е утвърдила поименни длъжностни щатни разписания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 за 2017, 2018 и 2019г., както и Вътрешни правила за определяне на работната заплата при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 в сила от 01.04.2018г., приети на база Решение от съвместно заседание на Медицинския съвет и Съвета по здравни грижи при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w:t>
      </w:r>
      <w:r w:rsidR="00351272">
        <w:rPr>
          <w:rFonts w:ascii="Times New Roman" w:eastAsia="Times New Roman" w:hAnsi="Times New Roman" w:cs="Times New Roman"/>
          <w:sz w:val="24"/>
          <w:szCs w:val="24"/>
          <w:lang w:eastAsia="bg-BG"/>
        </w:rPr>
        <w:t xml:space="preserve"> във връзка с П</w:t>
      </w:r>
      <w:r w:rsidR="00925F30">
        <w:rPr>
          <w:rFonts w:ascii="Times New Roman" w:eastAsia="Times New Roman" w:hAnsi="Times New Roman" w:cs="Times New Roman"/>
          <w:sz w:val="24"/>
          <w:szCs w:val="24"/>
          <w:lang w:eastAsia="bg-BG"/>
        </w:rPr>
        <w:t xml:space="preserve">остановление на Министерския съвет № 316 от </w:t>
      </w:r>
      <w:r w:rsidR="00351272">
        <w:rPr>
          <w:rFonts w:ascii="Times New Roman" w:eastAsia="Times New Roman" w:hAnsi="Times New Roman" w:cs="Times New Roman"/>
          <w:sz w:val="24"/>
          <w:szCs w:val="24"/>
          <w:lang w:eastAsia="bg-BG"/>
        </w:rPr>
        <w:t>20.12.2017 година</w:t>
      </w:r>
      <w:r>
        <w:rPr>
          <w:rFonts w:ascii="Times New Roman" w:eastAsia="Times New Roman" w:hAnsi="Times New Roman" w:cs="Times New Roman"/>
          <w:sz w:val="24"/>
          <w:szCs w:val="24"/>
          <w:lang w:eastAsia="bg-BG"/>
        </w:rPr>
        <w:t>.</w:t>
      </w:r>
      <w:r w:rsidR="00A0090C">
        <w:rPr>
          <w:rFonts w:ascii="Times New Roman" w:eastAsia="Times New Roman" w:hAnsi="Times New Roman" w:cs="Times New Roman"/>
          <w:sz w:val="24"/>
          <w:szCs w:val="24"/>
          <w:lang w:eastAsia="bg-BG"/>
        </w:rPr>
        <w:t xml:space="preserve"> </w:t>
      </w:r>
    </w:p>
    <w:p w:rsidR="00A0090C" w:rsidRDefault="00A0090C" w:rsidP="00BA4F34">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От представените поименни длъжностни щатни разписания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 за 2017, 2018 и 2019г. се установява, че базовата заплата на Илиана Й</w:t>
      </w:r>
      <w:r w:rsidR="00E915EE">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определена със сключения през 2011г. трудов договор, не е променяна до настоящия момент.</w:t>
      </w:r>
    </w:p>
    <w:p w:rsidR="0011211E" w:rsidRDefault="00BA4F34" w:rsidP="00A0090C">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A0090C">
        <w:rPr>
          <w:rFonts w:ascii="Times New Roman" w:eastAsia="Times New Roman" w:hAnsi="Times New Roman" w:cs="Times New Roman"/>
          <w:sz w:val="24"/>
          <w:szCs w:val="24"/>
          <w:lang w:eastAsia="bg-BG"/>
        </w:rPr>
        <w:t>От представен по преписката Доклад за дейността и анализ на финансовото състояние на „МБАЛ-М</w:t>
      </w:r>
      <w:r w:rsidR="00E915EE">
        <w:rPr>
          <w:rFonts w:ascii="Times New Roman" w:eastAsia="Times New Roman" w:hAnsi="Times New Roman" w:cs="Times New Roman"/>
          <w:sz w:val="24"/>
          <w:szCs w:val="24"/>
          <w:lang w:val="en-US" w:eastAsia="bg-BG"/>
        </w:rPr>
        <w:t>.</w:t>
      </w:r>
      <w:r w:rsidR="00A0090C">
        <w:rPr>
          <w:rFonts w:ascii="Times New Roman" w:eastAsia="Times New Roman" w:hAnsi="Times New Roman" w:cs="Times New Roman"/>
          <w:sz w:val="24"/>
          <w:szCs w:val="24"/>
          <w:lang w:eastAsia="bg-BG"/>
        </w:rPr>
        <w:t xml:space="preserve">“ ЕООД към 31.12.2018г. се установява, че </w:t>
      </w:r>
      <w:r>
        <w:rPr>
          <w:rFonts w:ascii="Times New Roman" w:eastAsia="Times New Roman" w:hAnsi="Times New Roman" w:cs="Times New Roman"/>
          <w:sz w:val="24"/>
          <w:szCs w:val="24"/>
          <w:lang w:eastAsia="bg-BG"/>
        </w:rPr>
        <w:t>лекарите</w:t>
      </w:r>
      <w:r w:rsidR="00A0090C">
        <w:rPr>
          <w:rFonts w:ascii="Times New Roman" w:eastAsia="Times New Roman" w:hAnsi="Times New Roman" w:cs="Times New Roman"/>
          <w:sz w:val="24"/>
          <w:szCs w:val="24"/>
          <w:lang w:eastAsia="bg-BG"/>
        </w:rPr>
        <w:t>, работещи в</w:t>
      </w:r>
      <w:r w:rsidR="00115BB8">
        <w:rPr>
          <w:rFonts w:ascii="Times New Roman" w:eastAsia="Times New Roman" w:hAnsi="Times New Roman" w:cs="Times New Roman"/>
          <w:sz w:val="24"/>
          <w:szCs w:val="24"/>
          <w:lang w:eastAsia="bg-BG"/>
        </w:rPr>
        <w:t xml:space="preserve"> „МБАЛ-М</w:t>
      </w:r>
      <w:r w:rsidR="00E915EE">
        <w:rPr>
          <w:rFonts w:ascii="Times New Roman" w:eastAsia="Times New Roman" w:hAnsi="Times New Roman" w:cs="Times New Roman"/>
          <w:sz w:val="24"/>
          <w:szCs w:val="24"/>
          <w:lang w:val="en-US" w:eastAsia="bg-BG"/>
        </w:rPr>
        <w:t>.</w:t>
      </w:r>
      <w:r w:rsidR="00115BB8">
        <w:rPr>
          <w:rFonts w:ascii="Times New Roman" w:eastAsia="Times New Roman" w:hAnsi="Times New Roman" w:cs="Times New Roman"/>
          <w:sz w:val="24"/>
          <w:szCs w:val="24"/>
          <w:lang w:eastAsia="bg-BG"/>
        </w:rPr>
        <w:t xml:space="preserve">“ ЕООД, </w:t>
      </w:r>
      <w:r w:rsidR="00A0090C">
        <w:rPr>
          <w:rFonts w:ascii="Times New Roman" w:eastAsia="Times New Roman" w:hAnsi="Times New Roman" w:cs="Times New Roman"/>
          <w:sz w:val="24"/>
          <w:szCs w:val="24"/>
          <w:lang w:eastAsia="bg-BG"/>
        </w:rPr>
        <w:t xml:space="preserve">не са получавали </w:t>
      </w:r>
      <w:r>
        <w:rPr>
          <w:rFonts w:ascii="Times New Roman" w:eastAsia="Times New Roman" w:hAnsi="Times New Roman" w:cs="Times New Roman"/>
          <w:sz w:val="24"/>
          <w:szCs w:val="24"/>
          <w:lang w:eastAsia="bg-BG"/>
        </w:rPr>
        <w:t>суми за допълнително мате</w:t>
      </w:r>
      <w:r w:rsidR="00A0090C">
        <w:rPr>
          <w:rFonts w:ascii="Times New Roman" w:eastAsia="Times New Roman" w:hAnsi="Times New Roman" w:cs="Times New Roman"/>
          <w:sz w:val="24"/>
          <w:szCs w:val="24"/>
          <w:lang w:eastAsia="bg-BG"/>
        </w:rPr>
        <w:t>риално стимулиране за 2016, 2017 и 2018г.</w:t>
      </w:r>
      <w:r>
        <w:rPr>
          <w:rFonts w:ascii="Times New Roman" w:eastAsia="Times New Roman" w:hAnsi="Times New Roman" w:cs="Times New Roman"/>
          <w:sz w:val="24"/>
          <w:szCs w:val="24"/>
          <w:lang w:eastAsia="bg-BG"/>
        </w:rPr>
        <w:t xml:space="preserve">, в това число и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w:t>
      </w:r>
    </w:p>
    <w:p w:rsidR="00B3311D" w:rsidRDefault="00B3311D" w:rsidP="00BA4F34">
      <w:pPr>
        <w:spacing w:after="0"/>
        <w:ind w:firstLine="720"/>
        <w:jc w:val="both"/>
        <w:rPr>
          <w:rFonts w:ascii="Times New Roman" w:eastAsia="Times New Roman" w:hAnsi="Times New Roman" w:cs="Times New Roman"/>
          <w:sz w:val="24"/>
          <w:szCs w:val="24"/>
          <w:lang w:eastAsia="bg-BG"/>
        </w:rPr>
      </w:pPr>
    </w:p>
    <w:p w:rsidR="00A558F5" w:rsidRPr="0041431F" w:rsidRDefault="00A558F5" w:rsidP="00AB5400">
      <w:pPr>
        <w:spacing w:after="0"/>
        <w:jc w:val="both"/>
        <w:rPr>
          <w:rFonts w:ascii="Times New Roman" w:eastAsia="Times New Roman" w:hAnsi="Times New Roman" w:cs="Times New Roman"/>
          <w:sz w:val="24"/>
          <w:szCs w:val="24"/>
          <w:lang w:eastAsia="bg-BG"/>
        </w:rPr>
      </w:pPr>
    </w:p>
    <w:p w:rsidR="00A76180" w:rsidRDefault="00A76180" w:rsidP="00996321">
      <w:pPr>
        <w:spacing w:after="0"/>
        <w:ind w:firstLine="708"/>
        <w:jc w:val="both"/>
        <w:rPr>
          <w:rFonts w:ascii="Times New Roman" w:eastAsia="Times New Roman" w:hAnsi="Times New Roman" w:cs="Times New Roman"/>
          <w:i/>
          <w:sz w:val="24"/>
          <w:szCs w:val="24"/>
          <w:lang w:eastAsia="bg-BG"/>
        </w:rPr>
      </w:pPr>
      <w:r w:rsidRPr="00A76180">
        <w:rPr>
          <w:rFonts w:ascii="Times New Roman" w:eastAsia="Times New Roman" w:hAnsi="Times New Roman" w:cs="Times New Roman"/>
          <w:i/>
          <w:sz w:val="24"/>
          <w:szCs w:val="24"/>
          <w:lang w:eastAsia="bg-BG"/>
        </w:rPr>
        <w:t xml:space="preserve">При така установената фактическа обстановка, Комисията за </w:t>
      </w:r>
      <w:r w:rsidRPr="00A76180">
        <w:rPr>
          <w:rFonts w:ascii="Times New Roman" w:eastAsia="Times New Roman" w:hAnsi="Times New Roman" w:cs="Times New Roman"/>
          <w:i/>
          <w:color w:val="000000"/>
          <w:sz w:val="24"/>
          <w:szCs w:val="24"/>
          <w:lang w:eastAsia="bg-BG"/>
        </w:rPr>
        <w:t xml:space="preserve">противодействие на корупцията и за отнемане на незаконно придобитото имущество </w:t>
      </w:r>
      <w:r w:rsidRPr="00A76180">
        <w:rPr>
          <w:rFonts w:ascii="Times New Roman" w:eastAsia="Times New Roman" w:hAnsi="Times New Roman" w:cs="Times New Roman"/>
          <w:i/>
          <w:sz w:val="24"/>
          <w:szCs w:val="24"/>
          <w:lang w:eastAsia="bg-BG"/>
        </w:rPr>
        <w:t>стигна до следните правни изводи:</w:t>
      </w:r>
    </w:p>
    <w:p w:rsidR="00B3311D" w:rsidRDefault="00B3311D" w:rsidP="00996321">
      <w:pPr>
        <w:spacing w:after="0"/>
        <w:ind w:firstLine="708"/>
        <w:jc w:val="both"/>
        <w:rPr>
          <w:rFonts w:ascii="Times New Roman" w:eastAsia="Times New Roman" w:hAnsi="Times New Roman" w:cs="Times New Roman"/>
          <w:i/>
          <w:sz w:val="24"/>
          <w:szCs w:val="24"/>
          <w:lang w:eastAsia="bg-BG"/>
        </w:rPr>
      </w:pPr>
    </w:p>
    <w:p w:rsidR="00BA4F34" w:rsidRPr="00BA4F34" w:rsidRDefault="001C09AB" w:rsidP="001C09AB">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00BA4F34" w:rsidRPr="00BA4F34">
        <w:rPr>
          <w:rFonts w:ascii="Times New Roman" w:eastAsia="Times New Roman" w:hAnsi="Times New Roman" w:cs="Times New Roman"/>
          <w:sz w:val="24"/>
          <w:szCs w:val="24"/>
          <w:lang w:eastAsia="bg-BG"/>
        </w:rPr>
        <w:t>За да е осъществен конфликт на интереси по смисъла на чл.52 от ЗПКОНПИ, следва да са налице три кумулативно изискуеми предпоставки: лице, заемащо висша публична длъжност, наличие на частен интерес, който може да повлияе върху безпристрастното и обективно изпълнение на правомощията или задълженията му по служба и упражнено властническо правомощие, повлияно от частния интерес.</w:t>
      </w:r>
    </w:p>
    <w:p w:rsidR="00FF0B30" w:rsidRDefault="00BA4F34" w:rsidP="00BA4F34">
      <w:pPr>
        <w:spacing w:after="0" w:line="240" w:lineRule="auto"/>
        <w:ind w:firstLine="720"/>
        <w:jc w:val="both"/>
        <w:rPr>
          <w:rFonts w:ascii="Times New Roman" w:eastAsia="Times New Roman" w:hAnsi="Times New Roman" w:cs="Times New Roman"/>
          <w:sz w:val="24"/>
          <w:szCs w:val="24"/>
        </w:rPr>
      </w:pPr>
      <w:r w:rsidRPr="00BA4F34">
        <w:rPr>
          <w:rFonts w:ascii="Times New Roman" w:eastAsia="Times New Roman" w:hAnsi="Times New Roman" w:cs="Times New Roman"/>
          <w:sz w:val="24"/>
          <w:szCs w:val="24"/>
          <w:lang w:eastAsia="bg-BG"/>
        </w:rPr>
        <w:lastRenderedPageBreak/>
        <w:t>Легалните дефиниции на понятията частен интерес и облага се съдържат в чл.53 и чл.54 от ЗПКОНПИ. Частен интерес е всеки интерес, който води до облага от материален или нематериален характер за лицето, заемащо висша публична длъжност или за свързаното с него лице, т.е. за да е налице частен интерес, следва да има реална възможност за настъпване на облага. Облага е всеки доход в пари или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 – 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r w:rsidR="00C31511" w:rsidRPr="00C31511">
        <w:rPr>
          <w:rFonts w:ascii="Times New Roman" w:eastAsia="Times New Roman" w:hAnsi="Times New Roman" w:cs="Times New Roman"/>
          <w:sz w:val="24"/>
          <w:szCs w:val="24"/>
          <w:lang w:eastAsia="bg-BG"/>
        </w:rPr>
        <w:t>Сигналът е подаден от идентифицирано лице, по смисъла на чл. 48, ал. 1, т. 1 от  ЗПКОНПИ.</w:t>
      </w:r>
      <w:r w:rsidR="001B1470" w:rsidRPr="001B1470">
        <w:rPr>
          <w:rFonts w:ascii="Times New Roman" w:eastAsia="Times New Roman" w:hAnsi="Times New Roman" w:cs="Times New Roman"/>
          <w:sz w:val="24"/>
          <w:szCs w:val="24"/>
        </w:rPr>
        <w:t xml:space="preserve"> </w:t>
      </w:r>
      <w:r w:rsidR="001B1470">
        <w:rPr>
          <w:rFonts w:ascii="Times New Roman" w:eastAsia="Times New Roman" w:hAnsi="Times New Roman" w:cs="Times New Roman"/>
          <w:sz w:val="24"/>
          <w:szCs w:val="24"/>
        </w:rPr>
        <w:t xml:space="preserve"> </w:t>
      </w:r>
    </w:p>
    <w:p w:rsidR="00C31511" w:rsidRDefault="0011211E" w:rsidP="00C31511">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sidR="001B1470">
        <w:rPr>
          <w:rFonts w:ascii="Times New Roman" w:eastAsia="Times New Roman" w:hAnsi="Times New Roman" w:cs="Times New Roman"/>
          <w:sz w:val="24"/>
          <w:szCs w:val="24"/>
          <w:lang w:eastAsia="bg-BG"/>
        </w:rPr>
        <w:t xml:space="preserve">, в качеството </w:t>
      </w:r>
      <w:r>
        <w:rPr>
          <w:rFonts w:ascii="Times New Roman" w:eastAsia="Times New Roman" w:hAnsi="Times New Roman" w:cs="Times New Roman"/>
          <w:sz w:val="24"/>
          <w:szCs w:val="24"/>
          <w:lang w:eastAsia="bg-BG"/>
        </w:rPr>
        <w:t>ѝ</w:t>
      </w:r>
      <w:r w:rsidR="001B1470">
        <w:rPr>
          <w:rFonts w:ascii="Times New Roman" w:eastAsia="Times New Roman" w:hAnsi="Times New Roman" w:cs="Times New Roman"/>
          <w:sz w:val="24"/>
          <w:szCs w:val="24"/>
          <w:lang w:eastAsia="bg-BG"/>
        </w:rPr>
        <w:t xml:space="preserve"> на</w:t>
      </w:r>
      <w:r w:rsidR="001B1470" w:rsidRPr="001B1470">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управител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w:t>
      </w:r>
      <w:r w:rsidR="001B1470">
        <w:rPr>
          <w:rFonts w:ascii="Times New Roman" w:eastAsia="Times New Roman" w:hAnsi="Times New Roman" w:cs="Times New Roman"/>
          <w:sz w:val="24"/>
          <w:szCs w:val="24"/>
          <w:lang w:eastAsia="bg-BG"/>
        </w:rPr>
        <w:t xml:space="preserve"> е лице, заемащо висша публична длъжност по смисъла на чл. </w:t>
      </w:r>
      <w:r w:rsidR="00F57235">
        <w:rPr>
          <w:rFonts w:ascii="Times New Roman" w:eastAsia="Times New Roman" w:hAnsi="Times New Roman" w:cs="Times New Roman"/>
          <w:sz w:val="24"/>
          <w:szCs w:val="24"/>
          <w:lang w:eastAsia="bg-BG"/>
        </w:rPr>
        <w:t xml:space="preserve">6, ал. 1, т. </w:t>
      </w:r>
      <w:r>
        <w:rPr>
          <w:rFonts w:ascii="Times New Roman" w:eastAsia="Times New Roman" w:hAnsi="Times New Roman" w:cs="Times New Roman"/>
          <w:sz w:val="24"/>
          <w:szCs w:val="24"/>
          <w:lang w:eastAsia="bg-BG"/>
        </w:rPr>
        <w:t>46</w:t>
      </w:r>
      <w:r w:rsidR="00F57235">
        <w:rPr>
          <w:rFonts w:ascii="Times New Roman" w:eastAsia="Times New Roman" w:hAnsi="Times New Roman" w:cs="Times New Roman"/>
          <w:sz w:val="24"/>
          <w:szCs w:val="24"/>
          <w:lang w:eastAsia="bg-BG"/>
        </w:rPr>
        <w:t xml:space="preserve"> от ЗПКОНПИ. </w:t>
      </w:r>
    </w:p>
    <w:p w:rsidR="00D13FDF" w:rsidRDefault="006E6082" w:rsidP="00F57235">
      <w:pPr>
        <w:shd w:val="clear" w:color="auto" w:fill="FFFFFF"/>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Разпоредбата на чл. 73 ЗПКОНПИ регламентира сроковете, в които следва да се образува административно производство за установяване на конфликт на интереси. </w:t>
      </w:r>
      <w:r w:rsidR="00802C2D">
        <w:rPr>
          <w:rFonts w:ascii="Times New Roman" w:eastAsia="Times New Roman" w:hAnsi="Times New Roman" w:cs="Times New Roman"/>
          <w:sz w:val="24"/>
          <w:szCs w:val="24"/>
          <w:lang w:eastAsia="bg-BG"/>
        </w:rPr>
        <w:t>С</w:t>
      </w:r>
      <w:r w:rsidR="00D13FDF">
        <w:rPr>
          <w:rFonts w:ascii="Times New Roman" w:eastAsia="Times New Roman" w:hAnsi="Times New Roman" w:cs="Times New Roman"/>
          <w:sz w:val="24"/>
          <w:szCs w:val="24"/>
          <w:lang w:eastAsia="bg-BG"/>
        </w:rPr>
        <w:t xml:space="preserve">ъгласно чл. </w:t>
      </w:r>
      <w:r w:rsidR="00F57235">
        <w:rPr>
          <w:rFonts w:ascii="Times New Roman" w:eastAsia="Times New Roman" w:hAnsi="Times New Roman" w:cs="Times New Roman"/>
          <w:sz w:val="24"/>
          <w:szCs w:val="24"/>
          <w:lang w:eastAsia="bg-BG"/>
        </w:rPr>
        <w:t xml:space="preserve">73 от ЗПКОНПИ производството за установяване на конфликт на интереси се образува не по-късно от три години от извършване на нарушението. </w:t>
      </w:r>
    </w:p>
    <w:p w:rsidR="00F57235" w:rsidRPr="00D13FDF" w:rsidRDefault="00F57235" w:rsidP="00F57235">
      <w:pPr>
        <w:shd w:val="clear" w:color="auto" w:fill="FFFFFF"/>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Видно от </w:t>
      </w:r>
      <w:r w:rsidR="00C532AA">
        <w:rPr>
          <w:rFonts w:ascii="Times New Roman" w:eastAsia="Times New Roman" w:hAnsi="Times New Roman" w:cs="Times New Roman"/>
          <w:sz w:val="24"/>
          <w:szCs w:val="24"/>
          <w:lang w:eastAsia="bg-BG"/>
        </w:rPr>
        <w:t>трудов договор №</w:t>
      </w:r>
      <w:r w:rsidR="00CA7235">
        <w:rPr>
          <w:rFonts w:ascii="Times New Roman" w:eastAsia="Times New Roman" w:hAnsi="Times New Roman" w:cs="Times New Roman"/>
          <w:sz w:val="24"/>
          <w:szCs w:val="24"/>
          <w:lang w:eastAsia="bg-BG"/>
        </w:rPr>
        <w:t xml:space="preserve"> </w:t>
      </w:r>
      <w:r w:rsidR="00C532AA">
        <w:rPr>
          <w:rFonts w:ascii="Times New Roman" w:eastAsia="Times New Roman" w:hAnsi="Times New Roman" w:cs="Times New Roman"/>
          <w:sz w:val="24"/>
          <w:szCs w:val="24"/>
          <w:lang w:eastAsia="bg-BG"/>
        </w:rPr>
        <w:t>37/20.12.2011г</w:t>
      </w:r>
      <w:r>
        <w:rPr>
          <w:rFonts w:ascii="Times New Roman" w:eastAsia="Times New Roman" w:hAnsi="Times New Roman" w:cs="Times New Roman"/>
          <w:sz w:val="24"/>
          <w:szCs w:val="24"/>
          <w:lang w:eastAsia="bg-BG"/>
        </w:rPr>
        <w:t>, същият е сключен н</w:t>
      </w:r>
      <w:r w:rsidRPr="00F57235">
        <w:rPr>
          <w:rFonts w:ascii="Times New Roman" w:eastAsia="Times New Roman" w:hAnsi="Times New Roman" w:cs="Times New Roman"/>
          <w:sz w:val="24"/>
          <w:szCs w:val="24"/>
          <w:lang w:eastAsia="bg-BG"/>
        </w:rPr>
        <w:t xml:space="preserve">а </w:t>
      </w:r>
      <w:r w:rsidR="00C532AA">
        <w:rPr>
          <w:rFonts w:ascii="Times New Roman" w:eastAsia="Times New Roman" w:hAnsi="Times New Roman" w:cs="Times New Roman"/>
          <w:sz w:val="24"/>
          <w:szCs w:val="24"/>
          <w:lang w:eastAsia="bg-BG"/>
        </w:rPr>
        <w:t>20</w:t>
      </w:r>
      <w:r w:rsidRPr="00F57235">
        <w:rPr>
          <w:rFonts w:ascii="Times New Roman" w:eastAsia="Times New Roman" w:hAnsi="Times New Roman" w:cs="Times New Roman"/>
          <w:sz w:val="24"/>
          <w:szCs w:val="24"/>
          <w:lang w:eastAsia="bg-BG"/>
        </w:rPr>
        <w:t>.</w:t>
      </w:r>
      <w:r w:rsidR="00C532AA">
        <w:rPr>
          <w:rFonts w:ascii="Times New Roman" w:eastAsia="Times New Roman" w:hAnsi="Times New Roman" w:cs="Times New Roman"/>
          <w:sz w:val="24"/>
          <w:szCs w:val="24"/>
          <w:lang w:eastAsia="bg-BG"/>
        </w:rPr>
        <w:t>12</w:t>
      </w:r>
      <w:r w:rsidRPr="00F57235">
        <w:rPr>
          <w:rFonts w:ascii="Times New Roman" w:eastAsia="Times New Roman" w:hAnsi="Times New Roman" w:cs="Times New Roman"/>
          <w:sz w:val="24"/>
          <w:szCs w:val="24"/>
          <w:lang w:eastAsia="bg-BG"/>
        </w:rPr>
        <w:t>.20</w:t>
      </w:r>
      <w:r w:rsidR="00C532AA">
        <w:rPr>
          <w:rFonts w:ascii="Times New Roman" w:eastAsia="Times New Roman" w:hAnsi="Times New Roman" w:cs="Times New Roman"/>
          <w:sz w:val="24"/>
          <w:szCs w:val="24"/>
          <w:lang w:eastAsia="bg-BG"/>
        </w:rPr>
        <w:t>11</w:t>
      </w:r>
      <w:r w:rsidRPr="00F57235">
        <w:rPr>
          <w:rFonts w:ascii="Times New Roman" w:eastAsia="Times New Roman" w:hAnsi="Times New Roman" w:cs="Times New Roman"/>
          <w:sz w:val="24"/>
          <w:szCs w:val="24"/>
          <w:lang w:eastAsia="bg-BG"/>
        </w:rPr>
        <w:t>г.</w:t>
      </w:r>
      <w:r w:rsidR="0011211E">
        <w:rPr>
          <w:rFonts w:ascii="Times New Roman" w:eastAsia="Times New Roman" w:hAnsi="Times New Roman" w:cs="Times New Roman"/>
          <w:sz w:val="24"/>
          <w:szCs w:val="24"/>
          <w:lang w:eastAsia="bg-BG"/>
        </w:rPr>
        <w:t xml:space="preserve"> между „МБАЛ-М</w:t>
      </w:r>
      <w:r w:rsidR="00E915EE">
        <w:rPr>
          <w:rFonts w:ascii="Times New Roman" w:eastAsia="Times New Roman" w:hAnsi="Times New Roman" w:cs="Times New Roman"/>
          <w:sz w:val="24"/>
          <w:szCs w:val="24"/>
          <w:lang w:val="en-US" w:eastAsia="bg-BG"/>
        </w:rPr>
        <w:t>.</w:t>
      </w:r>
      <w:r w:rsidR="0011211E">
        <w:rPr>
          <w:rFonts w:ascii="Times New Roman" w:eastAsia="Times New Roman" w:hAnsi="Times New Roman" w:cs="Times New Roman"/>
          <w:sz w:val="24"/>
          <w:szCs w:val="24"/>
          <w:lang w:eastAsia="bg-BG"/>
        </w:rPr>
        <w:t>“ ЕООД</w:t>
      </w:r>
      <w:r>
        <w:rPr>
          <w:rFonts w:ascii="Times New Roman" w:eastAsia="Times New Roman" w:hAnsi="Times New Roman" w:cs="Times New Roman"/>
          <w:sz w:val="24"/>
          <w:szCs w:val="24"/>
          <w:lang w:eastAsia="bg-BG"/>
        </w:rPr>
        <w:t>, представляван</w:t>
      </w:r>
      <w:r w:rsidR="0011211E">
        <w:rPr>
          <w:rFonts w:ascii="Times New Roman" w:eastAsia="Times New Roman" w:hAnsi="Times New Roman" w:cs="Times New Roman"/>
          <w:sz w:val="24"/>
          <w:szCs w:val="24"/>
          <w:lang w:eastAsia="bg-BG"/>
        </w:rPr>
        <w:t>о</w:t>
      </w:r>
      <w:r>
        <w:rPr>
          <w:rFonts w:ascii="Times New Roman" w:eastAsia="Times New Roman" w:hAnsi="Times New Roman" w:cs="Times New Roman"/>
          <w:sz w:val="24"/>
          <w:szCs w:val="24"/>
          <w:lang w:eastAsia="bg-BG"/>
        </w:rPr>
        <w:t xml:space="preserve"> от </w:t>
      </w:r>
      <w:r w:rsidR="00002718">
        <w:rPr>
          <w:rFonts w:ascii="Times New Roman" w:eastAsia="Times New Roman" w:hAnsi="Times New Roman" w:cs="Times New Roman"/>
          <w:sz w:val="24"/>
          <w:szCs w:val="24"/>
          <w:lang w:eastAsia="bg-BG"/>
        </w:rPr>
        <w:t>Илиана Й</w:t>
      </w:r>
      <w:r w:rsidR="00E915EE">
        <w:rPr>
          <w:rFonts w:ascii="Times New Roman" w:eastAsia="Times New Roman" w:hAnsi="Times New Roman" w:cs="Times New Roman"/>
          <w:sz w:val="24"/>
          <w:szCs w:val="24"/>
          <w:lang w:val="en-US" w:eastAsia="bg-BG"/>
        </w:rPr>
        <w:t>.</w:t>
      </w:r>
      <w:r w:rsidR="00002718">
        <w:rPr>
          <w:rFonts w:ascii="Times New Roman" w:eastAsia="Times New Roman" w:hAnsi="Times New Roman" w:cs="Times New Roman"/>
          <w:sz w:val="24"/>
          <w:szCs w:val="24"/>
          <w:lang w:eastAsia="bg-BG"/>
        </w:rPr>
        <w:t xml:space="preserve"> Михайлова – </w:t>
      </w:r>
      <w:proofErr w:type="spellStart"/>
      <w:r w:rsidR="00002718">
        <w:rPr>
          <w:rFonts w:ascii="Times New Roman" w:eastAsia="Times New Roman" w:hAnsi="Times New Roman" w:cs="Times New Roman"/>
          <w:sz w:val="24"/>
          <w:szCs w:val="24"/>
          <w:lang w:eastAsia="bg-BG"/>
        </w:rPr>
        <w:t>Тихолова</w:t>
      </w:r>
      <w:proofErr w:type="spellEnd"/>
      <w:r w:rsidR="00BA4F34">
        <w:rPr>
          <w:rFonts w:ascii="Times New Roman" w:eastAsia="Times New Roman" w:hAnsi="Times New Roman" w:cs="Times New Roman"/>
          <w:sz w:val="24"/>
          <w:szCs w:val="24"/>
          <w:lang w:eastAsia="bg-BG"/>
        </w:rPr>
        <w:t>,</w:t>
      </w:r>
      <w:r w:rsidR="00002718">
        <w:rPr>
          <w:rFonts w:ascii="Times New Roman" w:eastAsia="Times New Roman" w:hAnsi="Times New Roman" w:cs="Times New Roman"/>
          <w:sz w:val="24"/>
          <w:szCs w:val="24"/>
          <w:lang w:eastAsia="bg-BG"/>
        </w:rPr>
        <w:t xml:space="preserve"> като ръководител</w:t>
      </w:r>
      <w:r w:rsidR="00BA4F34">
        <w:rPr>
          <w:rFonts w:ascii="Times New Roman" w:eastAsia="Times New Roman" w:hAnsi="Times New Roman" w:cs="Times New Roman"/>
          <w:sz w:val="24"/>
          <w:szCs w:val="24"/>
          <w:lang w:eastAsia="bg-BG"/>
        </w:rPr>
        <w:t>,</w:t>
      </w:r>
      <w:r w:rsidR="00002718">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и</w:t>
      </w:r>
      <w:r w:rsidR="00002718">
        <w:rPr>
          <w:rFonts w:ascii="Times New Roman" w:eastAsia="Times New Roman" w:hAnsi="Times New Roman" w:cs="Times New Roman"/>
          <w:sz w:val="24"/>
          <w:szCs w:val="24"/>
          <w:lang w:eastAsia="bg-BG"/>
        </w:rPr>
        <w:t xml:space="preserve"> нея, в качеството й на работник</w:t>
      </w:r>
      <w:r>
        <w:rPr>
          <w:rFonts w:ascii="Times New Roman" w:eastAsia="Times New Roman" w:hAnsi="Times New Roman" w:cs="Times New Roman"/>
          <w:sz w:val="24"/>
          <w:szCs w:val="24"/>
          <w:lang w:eastAsia="bg-BG"/>
        </w:rPr>
        <w:t>.</w:t>
      </w:r>
      <w:r w:rsidR="00D222FC">
        <w:rPr>
          <w:rFonts w:ascii="Times New Roman" w:eastAsia="Times New Roman" w:hAnsi="Times New Roman" w:cs="Times New Roman"/>
          <w:sz w:val="24"/>
          <w:szCs w:val="24"/>
          <w:lang w:eastAsia="bg-BG"/>
        </w:rPr>
        <w:t xml:space="preserve"> Следователно от упражняване на правомощието, изразяващо се в сключване на посочения </w:t>
      </w:r>
      <w:r w:rsidR="00C532AA">
        <w:rPr>
          <w:rFonts w:ascii="Times New Roman" w:eastAsia="Times New Roman" w:hAnsi="Times New Roman" w:cs="Times New Roman"/>
          <w:sz w:val="24"/>
          <w:szCs w:val="24"/>
          <w:lang w:eastAsia="bg-BG"/>
        </w:rPr>
        <w:t>трудов д</w:t>
      </w:r>
      <w:r w:rsidR="00D222FC" w:rsidRPr="00D222FC">
        <w:rPr>
          <w:rFonts w:ascii="Times New Roman" w:eastAsia="Times New Roman" w:hAnsi="Times New Roman" w:cs="Times New Roman"/>
          <w:sz w:val="24"/>
          <w:szCs w:val="24"/>
          <w:lang w:eastAsia="bg-BG"/>
        </w:rPr>
        <w:t>оговор</w:t>
      </w:r>
      <w:r w:rsidR="0036299F">
        <w:rPr>
          <w:rFonts w:ascii="Times New Roman" w:eastAsia="Times New Roman" w:hAnsi="Times New Roman" w:cs="Times New Roman"/>
          <w:sz w:val="24"/>
          <w:szCs w:val="24"/>
          <w:lang w:eastAsia="bg-BG"/>
        </w:rPr>
        <w:t>,</w:t>
      </w:r>
      <w:r w:rsidR="00D222FC">
        <w:rPr>
          <w:rFonts w:ascii="Times New Roman" w:eastAsia="Times New Roman" w:hAnsi="Times New Roman" w:cs="Times New Roman"/>
          <w:sz w:val="24"/>
          <w:szCs w:val="24"/>
          <w:lang w:eastAsia="bg-BG"/>
        </w:rPr>
        <w:t xml:space="preserve"> до подаване на разглеждания сигнал </w:t>
      </w:r>
      <w:r w:rsidR="0090646A">
        <w:rPr>
          <w:rFonts w:ascii="Times New Roman" w:eastAsia="Times New Roman" w:hAnsi="Times New Roman" w:cs="Times New Roman"/>
          <w:sz w:val="24"/>
          <w:szCs w:val="24"/>
          <w:lang w:eastAsia="bg-BG"/>
        </w:rPr>
        <w:t xml:space="preserve">от </w:t>
      </w:r>
      <w:r w:rsidR="00C532AA">
        <w:rPr>
          <w:rFonts w:ascii="Times New Roman" w:eastAsia="Times New Roman" w:hAnsi="Times New Roman" w:cs="Times New Roman"/>
          <w:sz w:val="24"/>
          <w:szCs w:val="24"/>
          <w:lang w:eastAsia="bg-BG"/>
        </w:rPr>
        <w:t>19</w:t>
      </w:r>
      <w:r w:rsidR="0090646A">
        <w:rPr>
          <w:rFonts w:ascii="Times New Roman" w:eastAsia="Times New Roman" w:hAnsi="Times New Roman" w:cs="Times New Roman"/>
          <w:sz w:val="24"/>
          <w:szCs w:val="24"/>
          <w:lang w:eastAsia="bg-BG"/>
        </w:rPr>
        <w:t>.0</w:t>
      </w:r>
      <w:r w:rsidR="00C532AA">
        <w:rPr>
          <w:rFonts w:ascii="Times New Roman" w:eastAsia="Times New Roman" w:hAnsi="Times New Roman" w:cs="Times New Roman"/>
          <w:sz w:val="24"/>
          <w:szCs w:val="24"/>
          <w:lang w:eastAsia="bg-BG"/>
        </w:rPr>
        <w:t>8</w:t>
      </w:r>
      <w:r w:rsidR="0090646A">
        <w:rPr>
          <w:rFonts w:ascii="Times New Roman" w:eastAsia="Times New Roman" w:hAnsi="Times New Roman" w:cs="Times New Roman"/>
          <w:sz w:val="24"/>
          <w:szCs w:val="24"/>
          <w:lang w:eastAsia="bg-BG"/>
        </w:rPr>
        <w:t>.20</w:t>
      </w:r>
      <w:r w:rsidR="00D222FC">
        <w:rPr>
          <w:rFonts w:ascii="Times New Roman" w:eastAsia="Times New Roman" w:hAnsi="Times New Roman" w:cs="Times New Roman"/>
          <w:sz w:val="24"/>
          <w:szCs w:val="24"/>
          <w:lang w:eastAsia="bg-BG"/>
        </w:rPr>
        <w:t>1</w:t>
      </w:r>
      <w:r w:rsidR="00C532AA">
        <w:rPr>
          <w:rFonts w:ascii="Times New Roman" w:eastAsia="Times New Roman" w:hAnsi="Times New Roman" w:cs="Times New Roman"/>
          <w:sz w:val="24"/>
          <w:szCs w:val="24"/>
          <w:lang w:eastAsia="bg-BG"/>
        </w:rPr>
        <w:t xml:space="preserve">9г. </w:t>
      </w:r>
      <w:r w:rsidR="00BA4F34">
        <w:rPr>
          <w:rFonts w:ascii="Times New Roman" w:eastAsia="Times New Roman" w:hAnsi="Times New Roman" w:cs="Times New Roman"/>
          <w:sz w:val="24"/>
          <w:szCs w:val="24"/>
          <w:lang w:eastAsia="bg-BG"/>
        </w:rPr>
        <w:t xml:space="preserve">на КПКОНПИ </w:t>
      </w:r>
      <w:r w:rsidR="00C532AA">
        <w:rPr>
          <w:rFonts w:ascii="Times New Roman" w:eastAsia="Times New Roman" w:hAnsi="Times New Roman" w:cs="Times New Roman"/>
          <w:sz w:val="24"/>
          <w:szCs w:val="24"/>
          <w:lang w:eastAsia="bg-BG"/>
        </w:rPr>
        <w:t xml:space="preserve">са изминали </w:t>
      </w:r>
      <w:r w:rsidR="00115BB8">
        <w:rPr>
          <w:rFonts w:ascii="Times New Roman" w:eastAsia="Times New Roman" w:hAnsi="Times New Roman" w:cs="Times New Roman"/>
          <w:sz w:val="24"/>
          <w:szCs w:val="24"/>
          <w:lang w:eastAsia="bg-BG"/>
        </w:rPr>
        <w:t>над 3</w:t>
      </w:r>
      <w:r w:rsidR="00C532AA">
        <w:rPr>
          <w:rFonts w:ascii="Times New Roman" w:eastAsia="Times New Roman" w:hAnsi="Times New Roman" w:cs="Times New Roman"/>
          <w:sz w:val="24"/>
          <w:szCs w:val="24"/>
          <w:lang w:eastAsia="bg-BG"/>
        </w:rPr>
        <w:t xml:space="preserve"> </w:t>
      </w:r>
      <w:r w:rsidR="00BA4F34">
        <w:rPr>
          <w:rFonts w:ascii="Times New Roman" w:eastAsia="Times New Roman" w:hAnsi="Times New Roman" w:cs="Times New Roman"/>
          <w:sz w:val="24"/>
          <w:szCs w:val="24"/>
          <w:lang w:eastAsia="bg-BG"/>
        </w:rPr>
        <w:t>години, което е основание за прекратяване на производството в тази му част.</w:t>
      </w:r>
    </w:p>
    <w:p w:rsidR="00B3311D" w:rsidRDefault="00FB718B" w:rsidP="00115BB8">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Като е  утвърдила поименни длъжностни щатни разписания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w:t>
      </w:r>
      <w:r w:rsidR="00115BB8">
        <w:rPr>
          <w:rFonts w:ascii="Times New Roman" w:eastAsia="Times New Roman" w:hAnsi="Times New Roman" w:cs="Times New Roman"/>
          <w:sz w:val="24"/>
          <w:szCs w:val="24"/>
          <w:lang w:eastAsia="bg-BG"/>
        </w:rPr>
        <w:t xml:space="preserve">ЕООД </w:t>
      </w:r>
      <w:r>
        <w:rPr>
          <w:rFonts w:ascii="Times New Roman" w:eastAsia="Times New Roman" w:hAnsi="Times New Roman" w:cs="Times New Roman"/>
          <w:sz w:val="24"/>
          <w:szCs w:val="24"/>
          <w:lang w:eastAsia="bg-BG"/>
        </w:rPr>
        <w:t>за 2017, 2018 и 2019г., както и като е утвърдила Вътрешни правила за определяне на работната заплата при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ЕООД, в сила от 01.04.2018г.,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в качеството ѝ на управител на „МБАЛ-М</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ЕООД, е упражнила свои правомощия по служба, но при липсата на частен интерес.</w:t>
      </w:r>
    </w:p>
    <w:p w:rsidR="0091574C" w:rsidRDefault="00FB718B" w:rsidP="00351272">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Това е така, </w:t>
      </w:r>
      <w:r w:rsidR="0031533F">
        <w:rPr>
          <w:rFonts w:ascii="Times New Roman" w:eastAsia="Times New Roman" w:hAnsi="Times New Roman" w:cs="Times New Roman"/>
          <w:sz w:val="24"/>
          <w:szCs w:val="24"/>
          <w:lang w:eastAsia="bg-BG"/>
        </w:rPr>
        <w:t>тъй като</w:t>
      </w:r>
      <w:r>
        <w:rPr>
          <w:rFonts w:ascii="Times New Roman" w:eastAsia="Times New Roman" w:hAnsi="Times New Roman" w:cs="Times New Roman"/>
          <w:sz w:val="24"/>
          <w:szCs w:val="24"/>
          <w:lang w:eastAsia="bg-BG"/>
        </w:rPr>
        <w:t xml:space="preserve"> с</w:t>
      </w:r>
      <w:r w:rsidRPr="00FB718B">
        <w:rPr>
          <w:rFonts w:ascii="Times New Roman" w:eastAsia="Times New Roman" w:hAnsi="Times New Roman" w:cs="Times New Roman"/>
          <w:sz w:val="24"/>
          <w:szCs w:val="24"/>
          <w:lang w:eastAsia="bg-BG"/>
        </w:rPr>
        <w:t xml:space="preserve">ъгласно </w:t>
      </w:r>
      <w:r w:rsidR="0036299F">
        <w:rPr>
          <w:rFonts w:ascii="Times New Roman" w:eastAsia="Times New Roman" w:hAnsi="Times New Roman" w:cs="Times New Roman"/>
          <w:sz w:val="24"/>
          <w:szCs w:val="24"/>
          <w:lang w:eastAsia="bg-BG"/>
        </w:rPr>
        <w:t>чл. 69 от Закона за лечебни заведения</w:t>
      </w:r>
      <w:r w:rsidR="00925F30">
        <w:rPr>
          <w:rFonts w:ascii="Times New Roman" w:eastAsia="Times New Roman" w:hAnsi="Times New Roman" w:cs="Times New Roman"/>
          <w:sz w:val="24"/>
          <w:szCs w:val="24"/>
          <w:lang w:eastAsia="bg-BG"/>
        </w:rPr>
        <w:t>,</w:t>
      </w:r>
      <w:r w:rsidR="0036299F">
        <w:rPr>
          <w:rFonts w:ascii="Times New Roman" w:eastAsia="Times New Roman" w:hAnsi="Times New Roman" w:cs="Times New Roman"/>
          <w:sz w:val="24"/>
          <w:szCs w:val="24"/>
          <w:lang w:eastAsia="bg-BG"/>
        </w:rPr>
        <w:t xml:space="preserve"> управителите на лечебните заведения </w:t>
      </w:r>
      <w:r w:rsidR="0036299F" w:rsidRPr="0036299F">
        <w:rPr>
          <w:rFonts w:ascii="Times New Roman" w:eastAsia="Times New Roman" w:hAnsi="Times New Roman" w:cs="Times New Roman"/>
          <w:sz w:val="24"/>
          <w:szCs w:val="24"/>
          <w:lang w:eastAsia="bg-BG"/>
        </w:rPr>
        <w:t>са работодатели на всички работещи в лечебното заведение</w:t>
      </w:r>
      <w:r w:rsidR="003B1670">
        <w:rPr>
          <w:rFonts w:ascii="Times New Roman" w:eastAsia="Times New Roman" w:hAnsi="Times New Roman" w:cs="Times New Roman"/>
          <w:sz w:val="24"/>
          <w:szCs w:val="24"/>
          <w:lang w:eastAsia="bg-BG"/>
        </w:rPr>
        <w:t>. Освен това,</w:t>
      </w:r>
      <w:r w:rsidR="0036299F">
        <w:rPr>
          <w:rFonts w:ascii="Times New Roman" w:eastAsia="Times New Roman" w:hAnsi="Times New Roman" w:cs="Times New Roman"/>
          <w:sz w:val="24"/>
          <w:szCs w:val="24"/>
          <w:lang w:eastAsia="bg-BG"/>
        </w:rPr>
        <w:t xml:space="preserve"> съгласно </w:t>
      </w:r>
      <w:r w:rsidRPr="00FB718B">
        <w:rPr>
          <w:rFonts w:ascii="Times New Roman" w:eastAsia="Times New Roman" w:hAnsi="Times New Roman" w:cs="Times New Roman"/>
          <w:sz w:val="24"/>
          <w:szCs w:val="24"/>
          <w:lang w:eastAsia="bg-BG"/>
        </w:rPr>
        <w:t xml:space="preserve">чл. </w:t>
      </w:r>
      <w:r w:rsidR="0031533F">
        <w:rPr>
          <w:rFonts w:ascii="Times New Roman" w:eastAsia="Times New Roman" w:hAnsi="Times New Roman" w:cs="Times New Roman"/>
          <w:sz w:val="24"/>
          <w:szCs w:val="24"/>
          <w:lang w:eastAsia="bg-BG"/>
        </w:rPr>
        <w:t>4</w:t>
      </w:r>
      <w:r w:rsidRPr="00FB718B">
        <w:rPr>
          <w:rFonts w:ascii="Times New Roman" w:eastAsia="Times New Roman" w:hAnsi="Times New Roman" w:cs="Times New Roman"/>
          <w:sz w:val="24"/>
          <w:szCs w:val="24"/>
          <w:lang w:eastAsia="bg-BG"/>
        </w:rPr>
        <w:t xml:space="preserve">, ал. </w:t>
      </w:r>
      <w:r w:rsidR="0031533F">
        <w:rPr>
          <w:rFonts w:ascii="Times New Roman" w:eastAsia="Times New Roman" w:hAnsi="Times New Roman" w:cs="Times New Roman"/>
          <w:sz w:val="24"/>
          <w:szCs w:val="24"/>
          <w:lang w:eastAsia="bg-BG"/>
        </w:rPr>
        <w:t>2, т. 1</w:t>
      </w:r>
      <w:r w:rsidRPr="00FB718B">
        <w:rPr>
          <w:rFonts w:ascii="Times New Roman" w:eastAsia="Times New Roman" w:hAnsi="Times New Roman" w:cs="Times New Roman"/>
          <w:sz w:val="24"/>
          <w:szCs w:val="24"/>
          <w:lang w:eastAsia="bg-BG"/>
        </w:rPr>
        <w:t xml:space="preserve"> </w:t>
      </w:r>
      <w:r w:rsidR="0031533F">
        <w:rPr>
          <w:rFonts w:ascii="Times New Roman" w:eastAsia="Times New Roman" w:hAnsi="Times New Roman" w:cs="Times New Roman"/>
          <w:sz w:val="24"/>
          <w:szCs w:val="24"/>
          <w:lang w:eastAsia="bg-BG"/>
        </w:rPr>
        <w:t xml:space="preserve">и т. 3 </w:t>
      </w:r>
      <w:r w:rsidRPr="00FB718B">
        <w:rPr>
          <w:rFonts w:ascii="Times New Roman" w:eastAsia="Times New Roman" w:hAnsi="Times New Roman" w:cs="Times New Roman"/>
          <w:sz w:val="24"/>
          <w:szCs w:val="24"/>
          <w:lang w:eastAsia="bg-BG"/>
        </w:rPr>
        <w:t>от</w:t>
      </w:r>
      <w:r w:rsidR="0031533F">
        <w:rPr>
          <w:rFonts w:ascii="Times New Roman" w:eastAsia="Times New Roman" w:hAnsi="Times New Roman" w:cs="Times New Roman"/>
          <w:sz w:val="24"/>
          <w:szCs w:val="24"/>
          <w:lang w:eastAsia="bg-BG"/>
        </w:rPr>
        <w:t xml:space="preserve"> Договор</w:t>
      </w:r>
      <w:r w:rsidR="0036299F">
        <w:rPr>
          <w:rFonts w:ascii="Times New Roman" w:eastAsia="Times New Roman" w:hAnsi="Times New Roman" w:cs="Times New Roman"/>
          <w:sz w:val="24"/>
          <w:szCs w:val="24"/>
          <w:lang w:eastAsia="bg-BG"/>
        </w:rPr>
        <w:t>и</w:t>
      </w:r>
      <w:r w:rsidR="0031533F">
        <w:rPr>
          <w:rFonts w:ascii="Times New Roman" w:eastAsia="Times New Roman" w:hAnsi="Times New Roman" w:cs="Times New Roman"/>
          <w:sz w:val="24"/>
          <w:szCs w:val="24"/>
          <w:lang w:eastAsia="bg-BG"/>
        </w:rPr>
        <w:t xml:space="preserve"> за възлагане на управлението на „МБАЛ-М</w:t>
      </w:r>
      <w:r w:rsidR="00E915EE">
        <w:rPr>
          <w:rFonts w:ascii="Times New Roman" w:eastAsia="Times New Roman" w:hAnsi="Times New Roman" w:cs="Times New Roman"/>
          <w:sz w:val="24"/>
          <w:szCs w:val="24"/>
          <w:lang w:val="en-US" w:eastAsia="bg-BG"/>
        </w:rPr>
        <w:t>.</w:t>
      </w:r>
      <w:r w:rsidR="0031533F">
        <w:rPr>
          <w:rFonts w:ascii="Times New Roman" w:eastAsia="Times New Roman" w:hAnsi="Times New Roman" w:cs="Times New Roman"/>
          <w:sz w:val="24"/>
          <w:szCs w:val="24"/>
          <w:lang w:eastAsia="bg-BG"/>
        </w:rPr>
        <w:t>“ ЕООД</w:t>
      </w:r>
      <w:r w:rsidR="0036299F">
        <w:rPr>
          <w:rFonts w:ascii="Times New Roman" w:eastAsia="Times New Roman" w:hAnsi="Times New Roman" w:cs="Times New Roman"/>
          <w:sz w:val="24"/>
          <w:szCs w:val="24"/>
          <w:lang w:eastAsia="bg-BG"/>
        </w:rPr>
        <w:t xml:space="preserve"> от 22.02.2013 и от 22.02.2019г.</w:t>
      </w:r>
      <w:r w:rsidR="0031533F">
        <w:rPr>
          <w:rFonts w:ascii="Times New Roman" w:eastAsia="Times New Roman" w:hAnsi="Times New Roman" w:cs="Times New Roman"/>
          <w:sz w:val="24"/>
          <w:szCs w:val="24"/>
          <w:lang w:eastAsia="bg-BG"/>
        </w:rPr>
        <w:t>, управителят приема и утвърждава щатното разписание на дружеството и прави промени в него</w:t>
      </w:r>
      <w:r w:rsidR="00925F30">
        <w:rPr>
          <w:rFonts w:ascii="Times New Roman" w:eastAsia="Times New Roman" w:hAnsi="Times New Roman" w:cs="Times New Roman"/>
          <w:sz w:val="24"/>
          <w:szCs w:val="24"/>
          <w:lang w:eastAsia="bg-BG"/>
        </w:rPr>
        <w:t xml:space="preserve">, както </w:t>
      </w:r>
      <w:r w:rsidR="00351272">
        <w:rPr>
          <w:rFonts w:ascii="Times New Roman" w:eastAsia="Times New Roman" w:hAnsi="Times New Roman" w:cs="Times New Roman"/>
          <w:sz w:val="24"/>
          <w:szCs w:val="24"/>
          <w:lang w:eastAsia="bg-BG"/>
        </w:rPr>
        <w:t xml:space="preserve"> и приема вътрешните правилници в дружеството</w:t>
      </w:r>
      <w:r w:rsidRPr="00FB718B">
        <w:rPr>
          <w:rFonts w:ascii="Times New Roman" w:eastAsia="Times New Roman" w:hAnsi="Times New Roman" w:cs="Times New Roman"/>
          <w:sz w:val="24"/>
          <w:szCs w:val="24"/>
          <w:lang w:eastAsia="bg-BG"/>
        </w:rPr>
        <w:t>.</w:t>
      </w:r>
    </w:p>
    <w:p w:rsidR="00FB718B" w:rsidRDefault="006874C0" w:rsidP="00351272">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351272">
        <w:rPr>
          <w:rFonts w:ascii="Times New Roman" w:eastAsia="Times New Roman" w:hAnsi="Times New Roman" w:cs="Times New Roman"/>
          <w:sz w:val="24"/>
          <w:szCs w:val="24"/>
          <w:lang w:eastAsia="bg-BG"/>
        </w:rPr>
        <w:t xml:space="preserve">От представеното Решение </w:t>
      </w:r>
      <w:r w:rsidR="003B1670">
        <w:rPr>
          <w:rFonts w:ascii="Times New Roman" w:eastAsia="Times New Roman" w:hAnsi="Times New Roman" w:cs="Times New Roman"/>
          <w:sz w:val="24"/>
          <w:szCs w:val="24"/>
          <w:lang w:eastAsia="bg-BG"/>
        </w:rPr>
        <w:t>от</w:t>
      </w:r>
      <w:r w:rsidR="00351272">
        <w:rPr>
          <w:rFonts w:ascii="Times New Roman" w:eastAsia="Times New Roman" w:hAnsi="Times New Roman" w:cs="Times New Roman"/>
          <w:sz w:val="24"/>
          <w:szCs w:val="24"/>
          <w:lang w:eastAsia="bg-BG"/>
        </w:rPr>
        <w:t xml:space="preserve"> съвместно заседание на Медицинския съвет и Съвета по здравни грижи при „МБАЛ-М</w:t>
      </w:r>
      <w:r w:rsidR="00E915EE">
        <w:rPr>
          <w:rFonts w:ascii="Times New Roman" w:eastAsia="Times New Roman" w:hAnsi="Times New Roman" w:cs="Times New Roman"/>
          <w:sz w:val="24"/>
          <w:szCs w:val="24"/>
          <w:lang w:val="en-US" w:eastAsia="bg-BG"/>
        </w:rPr>
        <w:t>.</w:t>
      </w:r>
      <w:r w:rsidR="00351272">
        <w:rPr>
          <w:rFonts w:ascii="Times New Roman" w:eastAsia="Times New Roman" w:hAnsi="Times New Roman" w:cs="Times New Roman"/>
          <w:sz w:val="24"/>
          <w:szCs w:val="24"/>
          <w:lang w:eastAsia="bg-BG"/>
        </w:rPr>
        <w:t>“ ЕООД е в</w:t>
      </w:r>
      <w:r>
        <w:rPr>
          <w:rFonts w:ascii="Times New Roman" w:eastAsia="Times New Roman" w:hAnsi="Times New Roman" w:cs="Times New Roman"/>
          <w:sz w:val="24"/>
          <w:szCs w:val="24"/>
          <w:lang w:eastAsia="bg-BG"/>
        </w:rPr>
        <w:t>идно</w:t>
      </w:r>
      <w:r w:rsidR="00351272">
        <w:rPr>
          <w:rFonts w:ascii="Times New Roman" w:eastAsia="Times New Roman" w:hAnsi="Times New Roman" w:cs="Times New Roman"/>
          <w:sz w:val="24"/>
          <w:szCs w:val="24"/>
          <w:lang w:eastAsia="bg-BG"/>
        </w:rPr>
        <w:t xml:space="preserve">, че </w:t>
      </w:r>
      <w:r w:rsidR="0091574C">
        <w:rPr>
          <w:rFonts w:ascii="Times New Roman" w:eastAsia="Times New Roman" w:hAnsi="Times New Roman" w:cs="Times New Roman"/>
          <w:sz w:val="24"/>
          <w:szCs w:val="24"/>
          <w:lang w:eastAsia="bg-BG"/>
        </w:rPr>
        <w:t>Вътрешните правила з</w:t>
      </w:r>
      <w:r w:rsidR="00E915EE">
        <w:rPr>
          <w:rFonts w:ascii="Times New Roman" w:eastAsia="Times New Roman" w:hAnsi="Times New Roman" w:cs="Times New Roman"/>
          <w:sz w:val="24"/>
          <w:szCs w:val="24"/>
          <w:lang w:eastAsia="bg-BG"/>
        </w:rPr>
        <w:t>а работната заплата при „МБАЛ-М.</w:t>
      </w:r>
      <w:r w:rsidR="0091574C">
        <w:rPr>
          <w:rFonts w:ascii="Times New Roman" w:eastAsia="Times New Roman" w:hAnsi="Times New Roman" w:cs="Times New Roman"/>
          <w:sz w:val="24"/>
          <w:szCs w:val="24"/>
          <w:lang w:eastAsia="bg-BG"/>
        </w:rPr>
        <w:t>“ ЕООД, в сила от 01.04.2018г., са приети</w:t>
      </w:r>
      <w:r w:rsidR="00351272">
        <w:rPr>
          <w:rFonts w:ascii="Times New Roman" w:eastAsia="Times New Roman" w:hAnsi="Times New Roman" w:cs="Times New Roman"/>
          <w:sz w:val="24"/>
          <w:szCs w:val="24"/>
          <w:lang w:eastAsia="bg-BG"/>
        </w:rPr>
        <w:t xml:space="preserve"> изцяло във връзка с </w:t>
      </w:r>
      <w:r w:rsidR="00925F30">
        <w:rPr>
          <w:rFonts w:ascii="Times New Roman" w:eastAsia="Times New Roman" w:hAnsi="Times New Roman" w:cs="Times New Roman"/>
          <w:sz w:val="24"/>
          <w:szCs w:val="24"/>
          <w:lang w:eastAsia="bg-BG"/>
        </w:rPr>
        <w:t>Постановление на Министерския съвет</w:t>
      </w:r>
      <w:r w:rsidR="00351272">
        <w:rPr>
          <w:rFonts w:ascii="Times New Roman" w:eastAsia="Times New Roman" w:hAnsi="Times New Roman" w:cs="Times New Roman"/>
          <w:sz w:val="24"/>
          <w:szCs w:val="24"/>
          <w:lang w:eastAsia="bg-BG"/>
        </w:rPr>
        <w:t xml:space="preserve"> № 316</w:t>
      </w:r>
      <w:r w:rsidR="00925F30">
        <w:rPr>
          <w:rFonts w:ascii="Times New Roman" w:eastAsia="Times New Roman" w:hAnsi="Times New Roman" w:cs="Times New Roman"/>
          <w:sz w:val="24"/>
          <w:szCs w:val="24"/>
          <w:lang w:eastAsia="bg-BG"/>
        </w:rPr>
        <w:t xml:space="preserve"> от </w:t>
      </w:r>
      <w:r w:rsidR="00351272">
        <w:rPr>
          <w:rFonts w:ascii="Times New Roman" w:eastAsia="Times New Roman" w:hAnsi="Times New Roman" w:cs="Times New Roman"/>
          <w:sz w:val="24"/>
          <w:szCs w:val="24"/>
          <w:lang w:eastAsia="bg-BG"/>
        </w:rPr>
        <w:t xml:space="preserve">20.12.2017 относно повишаване на минималната работна заплата за страната. </w:t>
      </w:r>
      <w:r w:rsidR="0091574C">
        <w:rPr>
          <w:rFonts w:ascii="Times New Roman" w:eastAsia="Times New Roman" w:hAnsi="Times New Roman" w:cs="Times New Roman"/>
          <w:sz w:val="24"/>
          <w:szCs w:val="24"/>
          <w:lang w:eastAsia="bg-BG"/>
        </w:rPr>
        <w:t xml:space="preserve">Отделно от това, във връзка с установения в хода на производството факт, че базовата заплата на Михайлова - </w:t>
      </w:r>
      <w:proofErr w:type="spellStart"/>
      <w:r w:rsidR="0091574C">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xml:space="preserve"> запазва първоначалния си размер, определен със сключе</w:t>
      </w:r>
      <w:r w:rsidR="0091574C">
        <w:rPr>
          <w:rFonts w:ascii="Times New Roman" w:eastAsia="Times New Roman" w:hAnsi="Times New Roman" w:cs="Times New Roman"/>
          <w:sz w:val="24"/>
          <w:szCs w:val="24"/>
          <w:lang w:eastAsia="bg-BG"/>
        </w:rPr>
        <w:t xml:space="preserve">ния през 2011г. трудов договор, </w:t>
      </w:r>
      <w:r>
        <w:rPr>
          <w:rFonts w:ascii="Times New Roman" w:eastAsia="Times New Roman" w:hAnsi="Times New Roman" w:cs="Times New Roman"/>
          <w:sz w:val="24"/>
          <w:szCs w:val="24"/>
          <w:lang w:eastAsia="bg-BG"/>
        </w:rPr>
        <w:t xml:space="preserve">се налага изводът, че </w:t>
      </w:r>
      <w:r w:rsidR="0091574C">
        <w:rPr>
          <w:rFonts w:ascii="Times New Roman" w:eastAsia="Times New Roman" w:hAnsi="Times New Roman" w:cs="Times New Roman"/>
          <w:sz w:val="24"/>
          <w:szCs w:val="24"/>
          <w:lang w:eastAsia="bg-BG"/>
        </w:rPr>
        <w:t>при утвърждаването на поименните длъжностни щатни разписания за 2017, 2018 и 2019г.</w:t>
      </w:r>
      <w:r>
        <w:rPr>
          <w:rFonts w:ascii="Times New Roman" w:eastAsia="Times New Roman" w:hAnsi="Times New Roman" w:cs="Times New Roman"/>
          <w:sz w:val="24"/>
          <w:szCs w:val="24"/>
          <w:lang w:eastAsia="bg-BG"/>
        </w:rPr>
        <w:t xml:space="preserve">, тя е действала </w:t>
      </w:r>
      <w:r w:rsidR="00351272">
        <w:rPr>
          <w:rFonts w:ascii="Times New Roman" w:eastAsia="Times New Roman" w:hAnsi="Times New Roman" w:cs="Times New Roman"/>
          <w:sz w:val="24"/>
          <w:szCs w:val="24"/>
          <w:lang w:eastAsia="bg-BG"/>
        </w:rPr>
        <w:t>изцяло спазвайки нормативно определените си задължения на работодател при липса на</w:t>
      </w:r>
      <w:r>
        <w:rPr>
          <w:rFonts w:ascii="Times New Roman" w:eastAsia="Times New Roman" w:hAnsi="Times New Roman" w:cs="Times New Roman"/>
          <w:sz w:val="24"/>
          <w:szCs w:val="24"/>
          <w:lang w:eastAsia="bg-BG"/>
        </w:rPr>
        <w:t xml:space="preserve"> частен интерес,</w:t>
      </w:r>
      <w:r w:rsidR="00A558F5" w:rsidRPr="00A558F5">
        <w:t xml:space="preserve"> </w:t>
      </w:r>
      <w:r w:rsidR="00A558F5" w:rsidRPr="00A558F5">
        <w:rPr>
          <w:rFonts w:ascii="Times New Roman" w:eastAsia="Times New Roman" w:hAnsi="Times New Roman" w:cs="Times New Roman"/>
          <w:sz w:val="24"/>
          <w:szCs w:val="24"/>
          <w:lang w:eastAsia="bg-BG"/>
        </w:rPr>
        <w:t xml:space="preserve">който може да повлияе върху безпристрастното и обективно изпълнение на правомощията или задълженията </w:t>
      </w:r>
      <w:r w:rsidR="00A558F5">
        <w:rPr>
          <w:rFonts w:ascii="Times New Roman" w:eastAsia="Times New Roman" w:hAnsi="Times New Roman" w:cs="Times New Roman"/>
          <w:sz w:val="24"/>
          <w:szCs w:val="24"/>
          <w:lang w:eastAsia="bg-BG"/>
        </w:rPr>
        <w:t>ѝ по</w:t>
      </w:r>
      <w:r w:rsidR="00A558F5" w:rsidRPr="00A558F5">
        <w:rPr>
          <w:rFonts w:ascii="Times New Roman" w:eastAsia="Times New Roman" w:hAnsi="Times New Roman" w:cs="Times New Roman"/>
          <w:sz w:val="24"/>
          <w:szCs w:val="24"/>
          <w:lang w:eastAsia="bg-BG"/>
        </w:rPr>
        <w:t xml:space="preserve"> служба</w:t>
      </w:r>
      <w:r w:rsidR="00A558F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поради обективната липса на </w:t>
      </w:r>
      <w:r w:rsidR="003B1670">
        <w:rPr>
          <w:rFonts w:ascii="Times New Roman" w:eastAsia="Times New Roman" w:hAnsi="Times New Roman" w:cs="Times New Roman"/>
          <w:sz w:val="24"/>
          <w:szCs w:val="24"/>
          <w:lang w:eastAsia="bg-BG"/>
        </w:rPr>
        <w:t xml:space="preserve">каквато и да е </w:t>
      </w:r>
      <w:r>
        <w:rPr>
          <w:rFonts w:ascii="Times New Roman" w:eastAsia="Times New Roman" w:hAnsi="Times New Roman" w:cs="Times New Roman"/>
          <w:sz w:val="24"/>
          <w:szCs w:val="24"/>
          <w:lang w:eastAsia="bg-BG"/>
        </w:rPr>
        <w:t>облага от материален или нематериален характер</w:t>
      </w:r>
      <w:r w:rsidR="00351272">
        <w:rPr>
          <w:rFonts w:ascii="Times New Roman" w:eastAsia="Times New Roman" w:hAnsi="Times New Roman" w:cs="Times New Roman"/>
          <w:sz w:val="24"/>
          <w:szCs w:val="24"/>
          <w:lang w:eastAsia="bg-BG"/>
        </w:rPr>
        <w:t xml:space="preserve"> за нея</w:t>
      </w:r>
      <w:r>
        <w:rPr>
          <w:rFonts w:ascii="Times New Roman" w:eastAsia="Times New Roman" w:hAnsi="Times New Roman" w:cs="Times New Roman"/>
          <w:sz w:val="24"/>
          <w:szCs w:val="24"/>
          <w:lang w:eastAsia="bg-BG"/>
        </w:rPr>
        <w:t>.</w:t>
      </w:r>
    </w:p>
    <w:p w:rsidR="00A558F5" w:rsidRDefault="00A558F5" w:rsidP="00A558F5">
      <w:pPr>
        <w:spacing w:after="0" w:line="240" w:lineRule="auto"/>
        <w:ind w:firstLine="720"/>
        <w:jc w:val="both"/>
        <w:rPr>
          <w:rFonts w:ascii="Times New Roman" w:eastAsia="Times New Roman" w:hAnsi="Times New Roman" w:cs="Times New Roman"/>
          <w:sz w:val="24"/>
          <w:szCs w:val="24"/>
          <w:lang w:eastAsia="bg-BG"/>
        </w:rPr>
      </w:pPr>
      <w:r w:rsidRPr="00A558F5">
        <w:rPr>
          <w:rFonts w:ascii="Times New Roman" w:eastAsia="Times New Roman" w:hAnsi="Times New Roman" w:cs="Times New Roman"/>
          <w:sz w:val="24"/>
          <w:szCs w:val="24"/>
          <w:lang w:eastAsia="bg-BG"/>
        </w:rPr>
        <w:t>Липсата на частен интерес от упражнените правомощия по служба, като една от трите кумулативни предпоставки за да е налице конфликт на интереси, води до невъзможност за реализиране на фактическия състав на конфликта на интереси като административно нарушение по ЗПКОНПИ.</w:t>
      </w:r>
    </w:p>
    <w:p w:rsidR="00DB3B00" w:rsidRPr="004F02C2" w:rsidRDefault="00A558F5" w:rsidP="004F02C2">
      <w:pPr>
        <w:autoSpaceDE w:val="0"/>
        <w:autoSpaceDN w:val="0"/>
        <w:adjustRightInd w:val="0"/>
        <w:spacing w:after="0" w:line="240" w:lineRule="auto"/>
        <w:jc w:val="both"/>
        <w:rPr>
          <w:rFonts w:ascii="Times New Roman" w:eastAsia="Calibri" w:hAnsi="Times New Roman" w:cs="Times New Roman"/>
          <w:color w:val="000000"/>
          <w:sz w:val="24"/>
          <w:szCs w:val="24"/>
          <w:lang w:val="en-US"/>
        </w:rPr>
      </w:pPr>
      <w:r>
        <w:rPr>
          <w:rFonts w:ascii="Times New Roman" w:eastAsia="Times New Roman" w:hAnsi="Times New Roman" w:cs="Times New Roman"/>
          <w:sz w:val="24"/>
          <w:szCs w:val="24"/>
          <w:lang w:eastAsia="bg-BG"/>
        </w:rPr>
        <w:lastRenderedPageBreak/>
        <w:t xml:space="preserve">          </w:t>
      </w:r>
      <w:r w:rsidR="00B17029" w:rsidRPr="00B17029">
        <w:rPr>
          <w:rFonts w:ascii="Times New Roman" w:eastAsia="Calibri" w:hAnsi="Times New Roman" w:cs="Times New Roman"/>
          <w:color w:val="000000"/>
          <w:sz w:val="24"/>
          <w:szCs w:val="24"/>
        </w:rPr>
        <w:t xml:space="preserve">Предвид изложеното, на основание </w:t>
      </w:r>
      <w:r w:rsidR="00260697">
        <w:rPr>
          <w:rFonts w:ascii="Times New Roman" w:eastAsia="Calibri" w:hAnsi="Times New Roman" w:cs="Times New Roman"/>
          <w:color w:val="000000"/>
          <w:sz w:val="24"/>
          <w:szCs w:val="24"/>
        </w:rPr>
        <w:t>чл. 74, ал. 1 и ал. 2</w:t>
      </w:r>
      <w:r w:rsidR="005B3D9E">
        <w:rPr>
          <w:rFonts w:ascii="Times New Roman" w:eastAsia="Calibri" w:hAnsi="Times New Roman" w:cs="Times New Roman"/>
          <w:color w:val="000000"/>
          <w:sz w:val="24"/>
          <w:szCs w:val="24"/>
        </w:rPr>
        <w:t xml:space="preserve"> </w:t>
      </w:r>
      <w:r w:rsidR="00260697">
        <w:rPr>
          <w:rFonts w:ascii="Times New Roman" w:eastAsia="Calibri" w:hAnsi="Times New Roman" w:cs="Times New Roman"/>
          <w:color w:val="000000"/>
          <w:sz w:val="24"/>
          <w:szCs w:val="24"/>
        </w:rPr>
        <w:t xml:space="preserve">и </w:t>
      </w:r>
      <w:r w:rsidR="00E425D0">
        <w:rPr>
          <w:rFonts w:ascii="Times New Roman" w:eastAsia="Calibri" w:hAnsi="Times New Roman" w:cs="Times New Roman"/>
          <w:color w:val="000000"/>
          <w:sz w:val="24"/>
          <w:szCs w:val="24"/>
        </w:rPr>
        <w:t xml:space="preserve">чл. 73 </w:t>
      </w:r>
      <w:r w:rsidR="00B17029" w:rsidRPr="00B17029">
        <w:rPr>
          <w:rFonts w:ascii="Times New Roman" w:eastAsia="Calibri" w:hAnsi="Times New Roman" w:cs="Times New Roman"/>
          <w:color w:val="000000"/>
          <w:sz w:val="24"/>
          <w:szCs w:val="24"/>
        </w:rPr>
        <w:t xml:space="preserve">от ЗПКОНПИ, Комисията за противодействие на корупцията и за отнемане на </w:t>
      </w:r>
      <w:r w:rsidR="00245B9F">
        <w:rPr>
          <w:rFonts w:ascii="Times New Roman" w:eastAsia="Calibri" w:hAnsi="Times New Roman" w:cs="Times New Roman"/>
          <w:color w:val="000000"/>
          <w:sz w:val="24"/>
          <w:szCs w:val="24"/>
        </w:rPr>
        <w:t>незаконно придобитото имущество:</w:t>
      </w:r>
    </w:p>
    <w:p w:rsidR="00245B9F" w:rsidRDefault="00245B9F" w:rsidP="00260697">
      <w:pPr>
        <w:spacing w:after="0"/>
        <w:ind w:right="133"/>
        <w:rPr>
          <w:rFonts w:ascii="Times New Roman" w:eastAsia="Times New Roman" w:hAnsi="Times New Roman" w:cs="Times New Roman"/>
          <w:b/>
          <w:sz w:val="24"/>
          <w:szCs w:val="24"/>
          <w:lang w:eastAsia="bg-BG"/>
        </w:rPr>
      </w:pPr>
    </w:p>
    <w:p w:rsidR="00351272" w:rsidRDefault="00F625E0" w:rsidP="00260697">
      <w:pPr>
        <w:spacing w:after="0"/>
        <w:ind w:left="426" w:right="133"/>
        <w:jc w:val="center"/>
        <w:rPr>
          <w:rFonts w:ascii="Times New Roman" w:eastAsia="Times New Roman" w:hAnsi="Times New Roman" w:cs="Times New Roman"/>
          <w:b/>
          <w:sz w:val="24"/>
          <w:szCs w:val="24"/>
          <w:lang w:eastAsia="bg-BG"/>
        </w:rPr>
      </w:pPr>
      <w:r w:rsidRPr="00F625E0">
        <w:rPr>
          <w:rFonts w:ascii="Times New Roman" w:eastAsia="Times New Roman" w:hAnsi="Times New Roman" w:cs="Times New Roman"/>
          <w:b/>
          <w:sz w:val="24"/>
          <w:szCs w:val="24"/>
          <w:lang w:eastAsia="bg-BG"/>
        </w:rPr>
        <w:t>Р Е Ш И:</w:t>
      </w:r>
    </w:p>
    <w:p w:rsidR="00351272" w:rsidRDefault="00351272" w:rsidP="00351272">
      <w:pPr>
        <w:spacing w:after="0"/>
        <w:ind w:left="426" w:right="133"/>
        <w:jc w:val="center"/>
        <w:rPr>
          <w:rFonts w:ascii="Times New Roman" w:eastAsia="Times New Roman" w:hAnsi="Times New Roman" w:cs="Times New Roman"/>
          <w:b/>
          <w:sz w:val="24"/>
          <w:szCs w:val="24"/>
          <w:lang w:eastAsia="bg-BG"/>
        </w:rPr>
      </w:pPr>
    </w:p>
    <w:p w:rsidR="00351272" w:rsidRPr="0091574C" w:rsidRDefault="001C09AB" w:rsidP="0091574C">
      <w:pPr>
        <w:spacing w:after="0"/>
        <w:ind w:right="133"/>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00351272">
        <w:rPr>
          <w:rFonts w:ascii="Times New Roman" w:eastAsia="Times New Roman" w:hAnsi="Times New Roman" w:cs="Times New Roman"/>
          <w:b/>
          <w:sz w:val="24"/>
          <w:szCs w:val="24"/>
          <w:lang w:eastAsia="bg-BG"/>
        </w:rPr>
        <w:t xml:space="preserve">НЕ УСТАНОВЯВА </w:t>
      </w:r>
      <w:r w:rsidR="00351272" w:rsidRPr="00351272">
        <w:rPr>
          <w:rFonts w:ascii="Times New Roman" w:eastAsia="Times New Roman" w:hAnsi="Times New Roman" w:cs="Times New Roman"/>
          <w:sz w:val="24"/>
          <w:szCs w:val="24"/>
          <w:lang w:eastAsia="bg-BG"/>
        </w:rPr>
        <w:t>конфликт на интереси по отношение на</w:t>
      </w:r>
      <w:r w:rsidR="00351272">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sz w:val="24"/>
          <w:szCs w:val="24"/>
          <w:lang w:eastAsia="bg-BG"/>
        </w:rPr>
        <w:t>Илиана Й</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Михайлова – </w:t>
      </w:r>
      <w:proofErr w:type="spellStart"/>
      <w:r>
        <w:rPr>
          <w:rFonts w:ascii="Times New Roman" w:eastAsia="Times New Roman" w:hAnsi="Times New Roman" w:cs="Times New Roman"/>
          <w:sz w:val="24"/>
          <w:szCs w:val="24"/>
          <w:lang w:eastAsia="bg-BG"/>
        </w:rPr>
        <w:t>Тихолова</w:t>
      </w:r>
      <w:proofErr w:type="spellEnd"/>
      <w:r>
        <w:rPr>
          <w:rFonts w:ascii="Times New Roman" w:eastAsia="Times New Roman" w:hAnsi="Times New Roman" w:cs="Times New Roman"/>
          <w:sz w:val="24"/>
          <w:szCs w:val="24"/>
          <w:lang w:eastAsia="bg-BG"/>
        </w:rPr>
        <w:t>, ЕГН:</w:t>
      </w:r>
      <w:r w:rsidR="00E915EE">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w:t>
      </w:r>
      <w:r w:rsidR="00351272">
        <w:rPr>
          <w:rFonts w:ascii="Times New Roman" w:eastAsia="Times New Roman" w:hAnsi="Times New Roman" w:cs="Times New Roman"/>
          <w:sz w:val="24"/>
          <w:szCs w:val="24"/>
          <w:lang w:eastAsia="bg-BG"/>
        </w:rPr>
        <w:t xml:space="preserve"> </w:t>
      </w:r>
      <w:r w:rsidR="0091574C">
        <w:rPr>
          <w:rFonts w:ascii="Times New Roman" w:eastAsia="Times New Roman" w:hAnsi="Times New Roman" w:cs="Times New Roman"/>
          <w:sz w:val="24"/>
          <w:szCs w:val="24"/>
          <w:lang w:eastAsia="bg-BG"/>
        </w:rPr>
        <w:t>управител на „МБАЛ-М</w:t>
      </w:r>
      <w:r w:rsidR="00E915EE">
        <w:rPr>
          <w:rFonts w:ascii="Times New Roman" w:eastAsia="Times New Roman" w:hAnsi="Times New Roman" w:cs="Times New Roman"/>
          <w:sz w:val="24"/>
          <w:szCs w:val="24"/>
          <w:lang w:val="en-US" w:eastAsia="bg-BG"/>
        </w:rPr>
        <w:t>.</w:t>
      </w:r>
      <w:r w:rsidR="0091574C">
        <w:rPr>
          <w:rFonts w:ascii="Times New Roman" w:eastAsia="Times New Roman" w:hAnsi="Times New Roman" w:cs="Times New Roman"/>
          <w:sz w:val="24"/>
          <w:szCs w:val="24"/>
          <w:lang w:eastAsia="bg-BG"/>
        </w:rPr>
        <w:t xml:space="preserve">“ ЕООД и в това си качество лице, заемащо висша публична длъжност по смисъла на чл. 6, ал. 1, т. 46 от ЗПКОНПИ, </w:t>
      </w:r>
      <w:r w:rsidR="00A558F5">
        <w:rPr>
          <w:rFonts w:ascii="Times New Roman" w:eastAsia="Times New Roman" w:hAnsi="Times New Roman" w:cs="Times New Roman"/>
          <w:sz w:val="24"/>
          <w:szCs w:val="24"/>
          <w:lang w:eastAsia="bg-BG"/>
        </w:rPr>
        <w:t>в</w:t>
      </w:r>
      <w:r w:rsidR="00925F30">
        <w:rPr>
          <w:rFonts w:ascii="Times New Roman" w:eastAsia="Times New Roman" w:hAnsi="Times New Roman" w:cs="Times New Roman"/>
          <w:sz w:val="24"/>
          <w:szCs w:val="24"/>
          <w:lang w:eastAsia="bg-BG"/>
        </w:rPr>
        <w:t xml:space="preserve">ъв връзка </w:t>
      </w:r>
      <w:r w:rsidR="0091574C">
        <w:rPr>
          <w:rFonts w:ascii="Times New Roman" w:eastAsia="Times New Roman" w:hAnsi="Times New Roman" w:cs="Times New Roman"/>
          <w:sz w:val="24"/>
          <w:szCs w:val="24"/>
          <w:lang w:eastAsia="bg-BG"/>
        </w:rPr>
        <w:t>с утвърждаване на поименни длъжностни щатни разписания на „МБАЛ-М</w:t>
      </w:r>
      <w:r w:rsidR="00E915EE">
        <w:rPr>
          <w:rFonts w:ascii="Times New Roman" w:eastAsia="Times New Roman" w:hAnsi="Times New Roman" w:cs="Times New Roman"/>
          <w:sz w:val="24"/>
          <w:szCs w:val="24"/>
          <w:lang w:val="en-US" w:eastAsia="bg-BG"/>
        </w:rPr>
        <w:t>.</w:t>
      </w:r>
      <w:r w:rsidR="0091574C">
        <w:rPr>
          <w:rFonts w:ascii="Times New Roman" w:eastAsia="Times New Roman" w:hAnsi="Times New Roman" w:cs="Times New Roman"/>
          <w:sz w:val="24"/>
          <w:szCs w:val="24"/>
          <w:lang w:eastAsia="bg-BG"/>
        </w:rPr>
        <w:t>“ за 2017, 2018 и 2019г., както и Вътрешни правила за определяне на работната заплата при „МБАЛ-М</w:t>
      </w:r>
      <w:r w:rsidR="00E915EE">
        <w:rPr>
          <w:rFonts w:ascii="Times New Roman" w:eastAsia="Times New Roman" w:hAnsi="Times New Roman" w:cs="Times New Roman"/>
          <w:sz w:val="24"/>
          <w:szCs w:val="24"/>
          <w:lang w:val="en-US" w:eastAsia="bg-BG"/>
        </w:rPr>
        <w:t>.</w:t>
      </w:r>
      <w:r w:rsidR="0091574C">
        <w:rPr>
          <w:rFonts w:ascii="Times New Roman" w:eastAsia="Times New Roman" w:hAnsi="Times New Roman" w:cs="Times New Roman"/>
          <w:sz w:val="24"/>
          <w:szCs w:val="24"/>
          <w:lang w:eastAsia="bg-BG"/>
        </w:rPr>
        <w:t>“ ЕООД, в сила от 01.04.2018г., поради липса на частен интерес.</w:t>
      </w:r>
    </w:p>
    <w:p w:rsidR="00351272" w:rsidRPr="00F625E0" w:rsidRDefault="00351272" w:rsidP="00A558F5">
      <w:pPr>
        <w:spacing w:after="0"/>
        <w:ind w:right="133"/>
        <w:jc w:val="center"/>
        <w:rPr>
          <w:rFonts w:ascii="Times New Roman" w:eastAsia="Times New Roman" w:hAnsi="Times New Roman" w:cs="Times New Roman"/>
          <w:b/>
          <w:sz w:val="24"/>
          <w:szCs w:val="24"/>
          <w:lang w:eastAsia="bg-BG"/>
        </w:rPr>
      </w:pPr>
    </w:p>
    <w:p w:rsidR="00351272" w:rsidRDefault="00A558F5" w:rsidP="00A558F5">
      <w:pPr>
        <w:tabs>
          <w:tab w:val="left" w:pos="709"/>
        </w:tabs>
        <w:suppressAutoHyphens/>
        <w:autoSpaceDN w:val="0"/>
        <w:spacing w:after="0"/>
        <w:jc w:val="both"/>
        <w:textAlignment w:val="baseline"/>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00B3311D">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00B17029" w:rsidRPr="00937D16">
        <w:rPr>
          <w:rFonts w:ascii="Times New Roman" w:eastAsia="Times New Roman" w:hAnsi="Times New Roman" w:cs="Times New Roman"/>
          <w:b/>
          <w:sz w:val="24"/>
          <w:szCs w:val="24"/>
          <w:lang w:eastAsia="bg-BG"/>
        </w:rPr>
        <w:t>ПРЕКРАТЯВА</w:t>
      </w:r>
      <w:r w:rsidR="00B17029" w:rsidRPr="00B17029">
        <w:rPr>
          <w:rFonts w:ascii="Times New Roman" w:eastAsia="Times New Roman" w:hAnsi="Times New Roman" w:cs="Times New Roman"/>
          <w:sz w:val="24"/>
          <w:szCs w:val="24"/>
          <w:lang w:eastAsia="bg-BG"/>
        </w:rPr>
        <w:t xml:space="preserve"> производството по сигнал с </w:t>
      </w:r>
      <w:r w:rsidR="00260697">
        <w:rPr>
          <w:rFonts w:ascii="Times New Roman" w:eastAsia="Times New Roman" w:hAnsi="Times New Roman" w:cs="Times New Roman"/>
          <w:sz w:val="24"/>
          <w:szCs w:val="24"/>
          <w:lang w:eastAsia="bg-BG"/>
        </w:rPr>
        <w:t xml:space="preserve">рег. </w:t>
      </w:r>
      <w:r w:rsidR="003F3B5E">
        <w:rPr>
          <w:rFonts w:ascii="Times New Roman" w:eastAsia="Times New Roman" w:hAnsi="Times New Roman" w:cs="Times New Roman"/>
          <w:sz w:val="24"/>
          <w:szCs w:val="24"/>
          <w:lang w:eastAsia="bg-BG"/>
        </w:rPr>
        <w:t>№ ЦУ 01/С-</w:t>
      </w:r>
      <w:r w:rsidR="0031533F">
        <w:rPr>
          <w:rFonts w:ascii="Times New Roman" w:eastAsia="Times New Roman" w:hAnsi="Times New Roman" w:cs="Times New Roman"/>
          <w:sz w:val="24"/>
          <w:szCs w:val="24"/>
          <w:lang w:eastAsia="bg-BG"/>
        </w:rPr>
        <w:t>696</w:t>
      </w:r>
      <w:r w:rsidR="003F3B5E">
        <w:rPr>
          <w:rFonts w:ascii="Times New Roman" w:eastAsia="Times New Roman" w:hAnsi="Times New Roman" w:cs="Times New Roman"/>
          <w:sz w:val="24"/>
          <w:szCs w:val="24"/>
          <w:lang w:eastAsia="bg-BG"/>
        </w:rPr>
        <w:t xml:space="preserve"> от </w:t>
      </w:r>
      <w:r w:rsidR="0031533F">
        <w:rPr>
          <w:rFonts w:ascii="Times New Roman" w:eastAsia="Times New Roman" w:hAnsi="Times New Roman" w:cs="Times New Roman"/>
          <w:sz w:val="24"/>
          <w:szCs w:val="24"/>
          <w:lang w:eastAsia="bg-BG"/>
        </w:rPr>
        <w:t>19</w:t>
      </w:r>
      <w:r w:rsidR="003F3B5E">
        <w:rPr>
          <w:rFonts w:ascii="Times New Roman" w:eastAsia="Times New Roman" w:hAnsi="Times New Roman" w:cs="Times New Roman"/>
          <w:sz w:val="24"/>
          <w:szCs w:val="24"/>
          <w:lang w:eastAsia="bg-BG"/>
        </w:rPr>
        <w:t>.0</w:t>
      </w:r>
      <w:r w:rsidR="0031533F">
        <w:rPr>
          <w:rFonts w:ascii="Times New Roman" w:eastAsia="Times New Roman" w:hAnsi="Times New Roman" w:cs="Times New Roman"/>
          <w:sz w:val="24"/>
          <w:szCs w:val="24"/>
          <w:lang w:eastAsia="bg-BG"/>
        </w:rPr>
        <w:t>8</w:t>
      </w:r>
      <w:r w:rsidR="003F3B5E">
        <w:rPr>
          <w:rFonts w:ascii="Times New Roman" w:eastAsia="Times New Roman" w:hAnsi="Times New Roman" w:cs="Times New Roman"/>
          <w:sz w:val="24"/>
          <w:szCs w:val="24"/>
          <w:lang w:eastAsia="bg-BG"/>
        </w:rPr>
        <w:t>.2</w:t>
      </w:r>
      <w:r w:rsidR="006E59A2" w:rsidRPr="006E59A2">
        <w:rPr>
          <w:rFonts w:ascii="Times New Roman" w:eastAsia="Times New Roman" w:hAnsi="Times New Roman" w:cs="Times New Roman"/>
          <w:sz w:val="24"/>
          <w:szCs w:val="24"/>
          <w:lang w:eastAsia="bg-BG"/>
        </w:rPr>
        <w:t>01</w:t>
      </w:r>
      <w:r w:rsidR="0031533F">
        <w:rPr>
          <w:rFonts w:ascii="Times New Roman" w:eastAsia="Times New Roman" w:hAnsi="Times New Roman" w:cs="Times New Roman"/>
          <w:sz w:val="24"/>
          <w:szCs w:val="24"/>
          <w:lang w:eastAsia="bg-BG"/>
        </w:rPr>
        <w:t>9</w:t>
      </w:r>
      <w:r w:rsidR="006E59A2" w:rsidRPr="006E59A2">
        <w:rPr>
          <w:rFonts w:ascii="Times New Roman" w:eastAsia="Times New Roman" w:hAnsi="Times New Roman" w:cs="Times New Roman"/>
          <w:sz w:val="24"/>
          <w:szCs w:val="24"/>
          <w:lang w:eastAsia="bg-BG"/>
        </w:rPr>
        <w:t>г.</w:t>
      </w:r>
      <w:r w:rsidR="00260697">
        <w:rPr>
          <w:rFonts w:ascii="Times New Roman" w:eastAsia="Times New Roman" w:hAnsi="Times New Roman" w:cs="Times New Roman"/>
          <w:sz w:val="24"/>
          <w:szCs w:val="24"/>
          <w:lang w:eastAsia="bg-BG"/>
        </w:rPr>
        <w:t xml:space="preserve"> на КПКОНПИ</w:t>
      </w:r>
      <w:r w:rsidR="006E59A2" w:rsidRPr="006E59A2">
        <w:rPr>
          <w:rFonts w:ascii="Times New Roman" w:eastAsia="Times New Roman" w:hAnsi="Times New Roman" w:cs="Times New Roman"/>
          <w:sz w:val="24"/>
          <w:szCs w:val="24"/>
          <w:lang w:eastAsia="bg-BG"/>
        </w:rPr>
        <w:t xml:space="preserve"> </w:t>
      </w:r>
      <w:r w:rsidR="005B3D9E" w:rsidRPr="005B3D9E">
        <w:rPr>
          <w:rFonts w:ascii="Times New Roman" w:eastAsia="Times New Roman" w:hAnsi="Times New Roman" w:cs="Times New Roman"/>
          <w:sz w:val="24"/>
          <w:szCs w:val="24"/>
          <w:lang w:eastAsia="bg-BG"/>
        </w:rPr>
        <w:t xml:space="preserve">срещу </w:t>
      </w:r>
      <w:r w:rsidR="0031533F">
        <w:rPr>
          <w:rFonts w:ascii="Times New Roman" w:eastAsia="Times New Roman" w:hAnsi="Times New Roman" w:cs="Times New Roman"/>
          <w:sz w:val="24"/>
          <w:szCs w:val="24"/>
          <w:lang w:eastAsia="bg-BG"/>
        </w:rPr>
        <w:t>Илиана Й</w:t>
      </w:r>
      <w:r w:rsidR="00E915EE">
        <w:rPr>
          <w:rFonts w:ascii="Times New Roman" w:eastAsia="Times New Roman" w:hAnsi="Times New Roman" w:cs="Times New Roman"/>
          <w:sz w:val="24"/>
          <w:szCs w:val="24"/>
          <w:lang w:val="en-US" w:eastAsia="bg-BG"/>
        </w:rPr>
        <w:t>.</w:t>
      </w:r>
      <w:r w:rsidR="0031533F">
        <w:rPr>
          <w:rFonts w:ascii="Times New Roman" w:eastAsia="Times New Roman" w:hAnsi="Times New Roman" w:cs="Times New Roman"/>
          <w:sz w:val="24"/>
          <w:szCs w:val="24"/>
          <w:lang w:eastAsia="bg-BG"/>
        </w:rPr>
        <w:t xml:space="preserve">а Михайлова – </w:t>
      </w:r>
      <w:proofErr w:type="spellStart"/>
      <w:r w:rsidR="0031533F">
        <w:rPr>
          <w:rFonts w:ascii="Times New Roman" w:eastAsia="Times New Roman" w:hAnsi="Times New Roman" w:cs="Times New Roman"/>
          <w:sz w:val="24"/>
          <w:szCs w:val="24"/>
          <w:lang w:eastAsia="bg-BG"/>
        </w:rPr>
        <w:t>Тихолова</w:t>
      </w:r>
      <w:proofErr w:type="spellEnd"/>
      <w:r w:rsidR="00260697">
        <w:rPr>
          <w:rFonts w:ascii="Times New Roman" w:eastAsia="Times New Roman" w:hAnsi="Times New Roman" w:cs="Times New Roman"/>
          <w:sz w:val="24"/>
          <w:szCs w:val="24"/>
          <w:lang w:eastAsia="bg-BG"/>
        </w:rPr>
        <w:t>,</w:t>
      </w:r>
      <w:r w:rsidR="00260697" w:rsidRPr="00260697">
        <w:rPr>
          <w:rFonts w:ascii="Times New Roman" w:eastAsia="Times New Roman" w:hAnsi="Times New Roman" w:cs="Times New Roman"/>
          <w:sz w:val="24"/>
          <w:szCs w:val="24"/>
          <w:lang w:eastAsia="bg-BG"/>
        </w:rPr>
        <w:t xml:space="preserve"> </w:t>
      </w:r>
      <w:r w:rsidR="00260697">
        <w:rPr>
          <w:rFonts w:ascii="Times New Roman" w:eastAsia="Times New Roman" w:hAnsi="Times New Roman" w:cs="Times New Roman"/>
          <w:sz w:val="24"/>
          <w:szCs w:val="24"/>
          <w:lang w:eastAsia="bg-BG"/>
        </w:rPr>
        <w:t>ЕГН:</w:t>
      </w:r>
      <w:r w:rsidR="00E915EE">
        <w:rPr>
          <w:rFonts w:ascii="Times New Roman" w:eastAsia="Times New Roman" w:hAnsi="Times New Roman" w:cs="Times New Roman"/>
          <w:sz w:val="24"/>
          <w:szCs w:val="24"/>
          <w:lang w:val="en-US" w:eastAsia="bg-BG"/>
        </w:rPr>
        <w:t>****</w:t>
      </w:r>
      <w:r w:rsidR="00260697">
        <w:rPr>
          <w:rFonts w:ascii="Times New Roman" w:eastAsia="Times New Roman" w:hAnsi="Times New Roman" w:cs="Times New Roman"/>
          <w:sz w:val="24"/>
          <w:szCs w:val="24"/>
          <w:lang w:eastAsia="bg-BG"/>
        </w:rPr>
        <w:t>,</w:t>
      </w:r>
      <w:r w:rsidR="006E59A2" w:rsidRPr="006E59A2">
        <w:rPr>
          <w:rFonts w:ascii="Times New Roman" w:eastAsia="Times New Roman" w:hAnsi="Times New Roman" w:cs="Times New Roman"/>
          <w:sz w:val="24"/>
          <w:szCs w:val="24"/>
          <w:lang w:eastAsia="bg-BG"/>
        </w:rPr>
        <w:t xml:space="preserve"> </w:t>
      </w:r>
      <w:r w:rsidR="0031533F">
        <w:rPr>
          <w:rFonts w:ascii="Times New Roman" w:eastAsia="Times New Roman" w:hAnsi="Times New Roman" w:cs="Times New Roman"/>
          <w:sz w:val="24"/>
          <w:szCs w:val="24"/>
          <w:lang w:eastAsia="bg-BG"/>
        </w:rPr>
        <w:t>управител на „МБАЛ-М</w:t>
      </w:r>
      <w:r w:rsidR="00E915EE">
        <w:rPr>
          <w:rFonts w:ascii="Times New Roman" w:eastAsia="Times New Roman" w:hAnsi="Times New Roman" w:cs="Times New Roman"/>
          <w:sz w:val="24"/>
          <w:szCs w:val="24"/>
          <w:lang w:val="en-US" w:eastAsia="bg-BG"/>
        </w:rPr>
        <w:t>.</w:t>
      </w:r>
      <w:r w:rsidR="0031533F">
        <w:rPr>
          <w:rFonts w:ascii="Times New Roman" w:eastAsia="Times New Roman" w:hAnsi="Times New Roman" w:cs="Times New Roman"/>
          <w:sz w:val="24"/>
          <w:szCs w:val="24"/>
          <w:lang w:eastAsia="bg-BG"/>
        </w:rPr>
        <w:t>“ ЕООД</w:t>
      </w:r>
      <w:r w:rsidR="00260697">
        <w:rPr>
          <w:rFonts w:ascii="Times New Roman" w:eastAsia="Times New Roman" w:hAnsi="Times New Roman" w:cs="Times New Roman"/>
          <w:sz w:val="24"/>
          <w:szCs w:val="24"/>
          <w:lang w:eastAsia="bg-BG"/>
        </w:rPr>
        <w:t>,</w:t>
      </w:r>
      <w:r w:rsidR="00925F30">
        <w:rPr>
          <w:rFonts w:ascii="Times New Roman" w:eastAsia="Times New Roman" w:hAnsi="Times New Roman" w:cs="Times New Roman"/>
          <w:sz w:val="24"/>
          <w:szCs w:val="24"/>
          <w:lang w:eastAsia="bg-BG"/>
        </w:rPr>
        <w:t xml:space="preserve"> в останалата му част.</w:t>
      </w:r>
      <w:r w:rsidR="00351272">
        <w:rPr>
          <w:rFonts w:ascii="Times New Roman" w:eastAsia="Times New Roman" w:hAnsi="Times New Roman" w:cs="Times New Roman"/>
          <w:sz w:val="24"/>
          <w:szCs w:val="24"/>
          <w:lang w:eastAsia="bg-BG"/>
        </w:rPr>
        <w:t xml:space="preserve">           </w:t>
      </w:r>
    </w:p>
    <w:p w:rsidR="0091574C" w:rsidRPr="00B36B5D" w:rsidRDefault="0091574C" w:rsidP="003F35A8">
      <w:pPr>
        <w:tabs>
          <w:tab w:val="left" w:pos="709"/>
        </w:tabs>
        <w:suppressAutoHyphens/>
        <w:autoSpaceDN w:val="0"/>
        <w:spacing w:after="0"/>
        <w:jc w:val="both"/>
        <w:textAlignment w:val="baseline"/>
        <w:rPr>
          <w:rFonts w:ascii="Times New Roman" w:eastAsia="Times New Roman" w:hAnsi="Times New Roman" w:cs="Times New Roman"/>
          <w:sz w:val="24"/>
          <w:szCs w:val="24"/>
        </w:rPr>
      </w:pPr>
    </w:p>
    <w:p w:rsidR="003F35A8" w:rsidRDefault="0091574C" w:rsidP="003F35A8">
      <w:pPr>
        <w:tabs>
          <w:tab w:val="left" w:pos="709"/>
        </w:tabs>
        <w:suppressAutoHyphens/>
        <w:autoSpaceDN w:val="0"/>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F35A8" w:rsidRPr="00937D16">
        <w:rPr>
          <w:rFonts w:ascii="Times New Roman" w:eastAsia="Times New Roman" w:hAnsi="Times New Roman" w:cs="Times New Roman"/>
          <w:b/>
          <w:sz w:val="24"/>
          <w:szCs w:val="24"/>
        </w:rPr>
        <w:t>С РЕШЕНИЕТО ДА БЪДЕ ЗАПОЗНАТА</w:t>
      </w:r>
      <w:r w:rsidR="003F35A8" w:rsidRPr="00173E08">
        <w:rPr>
          <w:rFonts w:ascii="Times New Roman" w:eastAsia="Times New Roman" w:hAnsi="Times New Roman" w:cs="Times New Roman"/>
          <w:sz w:val="24"/>
          <w:szCs w:val="24"/>
        </w:rPr>
        <w:t xml:space="preserve"> дирекция „Противодействие на корупцията“. </w:t>
      </w:r>
    </w:p>
    <w:p w:rsidR="003F35A8" w:rsidRPr="00A76180" w:rsidRDefault="003F35A8" w:rsidP="003F35A8">
      <w:pPr>
        <w:tabs>
          <w:tab w:val="left" w:pos="709"/>
        </w:tabs>
        <w:suppressAutoHyphens/>
        <w:autoSpaceDN w:val="0"/>
        <w:spacing w:after="0"/>
        <w:jc w:val="both"/>
        <w:textAlignment w:val="baseline"/>
        <w:rPr>
          <w:rFonts w:ascii="Times New Roman" w:eastAsia="Times New Roman" w:hAnsi="Times New Roman" w:cs="Times New Roman"/>
          <w:b/>
          <w:sz w:val="24"/>
          <w:szCs w:val="24"/>
          <w:lang w:eastAsia="bg-BG"/>
        </w:rPr>
      </w:pPr>
    </w:p>
    <w:p w:rsidR="00AA52E9" w:rsidRPr="00D4063D" w:rsidRDefault="00D4063D" w:rsidP="00996321">
      <w:pPr>
        <w:tabs>
          <w:tab w:val="left" w:pos="709"/>
        </w:tabs>
        <w:suppressAutoHyphens/>
        <w:autoSpaceDN w:val="0"/>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bg-BG"/>
        </w:rPr>
        <w:t xml:space="preserve">       </w:t>
      </w:r>
      <w:r w:rsidR="00FD15B6">
        <w:rPr>
          <w:rFonts w:ascii="Times New Roman" w:eastAsia="Times New Roman" w:hAnsi="Times New Roman" w:cs="Times New Roman"/>
          <w:b/>
          <w:sz w:val="24"/>
          <w:szCs w:val="24"/>
          <w:lang w:eastAsia="bg-BG"/>
        </w:rPr>
        <w:t xml:space="preserve"> </w:t>
      </w:r>
      <w:r w:rsidR="005B3D9E">
        <w:rPr>
          <w:rFonts w:ascii="Times New Roman" w:eastAsia="Times New Roman" w:hAnsi="Times New Roman" w:cs="Times New Roman"/>
          <w:b/>
          <w:sz w:val="24"/>
          <w:szCs w:val="24"/>
          <w:lang w:eastAsia="bg-BG"/>
        </w:rPr>
        <w:t xml:space="preserve"> </w:t>
      </w:r>
      <w:r w:rsidRPr="00D4063D">
        <w:rPr>
          <w:rFonts w:ascii="Times New Roman" w:eastAsia="Times New Roman" w:hAnsi="Times New Roman" w:cs="Times New Roman"/>
          <w:sz w:val="24"/>
          <w:szCs w:val="24"/>
        </w:rPr>
        <w:t xml:space="preserve">Препис от </w:t>
      </w:r>
      <w:r>
        <w:rPr>
          <w:rFonts w:ascii="Times New Roman" w:eastAsia="Times New Roman" w:hAnsi="Times New Roman" w:cs="Times New Roman"/>
          <w:sz w:val="24"/>
          <w:szCs w:val="24"/>
        </w:rPr>
        <w:t>р</w:t>
      </w:r>
      <w:r w:rsidRPr="00D4063D">
        <w:rPr>
          <w:rFonts w:ascii="Times New Roman" w:eastAsia="Times New Roman" w:hAnsi="Times New Roman" w:cs="Times New Roman"/>
          <w:sz w:val="24"/>
          <w:szCs w:val="24"/>
        </w:rPr>
        <w:t xml:space="preserve">ешението да се изпрати на </w:t>
      </w:r>
      <w:r w:rsidR="00B17029">
        <w:rPr>
          <w:rFonts w:ascii="Times New Roman" w:eastAsia="Times New Roman" w:hAnsi="Times New Roman" w:cs="Times New Roman"/>
          <w:sz w:val="24"/>
          <w:szCs w:val="24"/>
        </w:rPr>
        <w:t xml:space="preserve">Окръжна </w:t>
      </w:r>
      <w:r w:rsidRPr="00D4063D">
        <w:rPr>
          <w:rFonts w:ascii="Times New Roman" w:eastAsia="Times New Roman" w:hAnsi="Times New Roman" w:cs="Times New Roman"/>
          <w:sz w:val="24"/>
          <w:szCs w:val="24"/>
        </w:rPr>
        <w:t>прокуратура</w:t>
      </w:r>
      <w:r w:rsidR="00B17029">
        <w:rPr>
          <w:rFonts w:ascii="Times New Roman" w:eastAsia="Times New Roman" w:hAnsi="Times New Roman" w:cs="Times New Roman"/>
          <w:sz w:val="24"/>
          <w:szCs w:val="24"/>
        </w:rPr>
        <w:t xml:space="preserve"> </w:t>
      </w:r>
      <w:r w:rsidR="00E915EE">
        <w:rPr>
          <w:rFonts w:ascii="Times New Roman" w:eastAsia="Times New Roman" w:hAnsi="Times New Roman" w:cs="Times New Roman"/>
          <w:sz w:val="24"/>
          <w:szCs w:val="24"/>
        </w:rPr>
        <w:t>–</w:t>
      </w:r>
      <w:r w:rsidR="00B17029">
        <w:rPr>
          <w:rFonts w:ascii="Times New Roman" w:eastAsia="Times New Roman" w:hAnsi="Times New Roman" w:cs="Times New Roman"/>
          <w:sz w:val="24"/>
          <w:szCs w:val="24"/>
        </w:rPr>
        <w:t xml:space="preserve"> </w:t>
      </w:r>
      <w:r w:rsidR="00B3311D">
        <w:rPr>
          <w:rFonts w:ascii="Times New Roman" w:eastAsia="Times New Roman" w:hAnsi="Times New Roman" w:cs="Times New Roman"/>
          <w:sz w:val="24"/>
          <w:szCs w:val="24"/>
        </w:rPr>
        <w:t>В</w:t>
      </w:r>
      <w:r w:rsidR="00E915EE">
        <w:rPr>
          <w:rFonts w:ascii="Times New Roman" w:eastAsia="Times New Roman" w:hAnsi="Times New Roman" w:cs="Times New Roman"/>
          <w:sz w:val="24"/>
          <w:szCs w:val="24"/>
          <w:lang w:val="en-US"/>
        </w:rPr>
        <w:t>.</w:t>
      </w:r>
      <w:r w:rsidRPr="00D4063D">
        <w:rPr>
          <w:rFonts w:ascii="Times New Roman" w:eastAsia="Times New Roman" w:hAnsi="Times New Roman" w:cs="Times New Roman"/>
          <w:sz w:val="24"/>
          <w:szCs w:val="24"/>
        </w:rPr>
        <w:t>, с оглед преценка за реализиране на правомощията по чл. 76, ал. 2 от ЗПКОНПИ.</w:t>
      </w:r>
    </w:p>
    <w:p w:rsidR="00EE59FC" w:rsidRDefault="00AA52E9" w:rsidP="00660D9C">
      <w:pPr>
        <w:tabs>
          <w:tab w:val="left" w:pos="709"/>
        </w:tabs>
        <w:suppressAutoHyphens/>
        <w:autoSpaceDN w:val="0"/>
        <w:spacing w:after="0"/>
        <w:jc w:val="both"/>
        <w:textAlignment w:val="baseline"/>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ab/>
      </w:r>
    </w:p>
    <w:p w:rsidR="00E915EE" w:rsidRDefault="00E915EE" w:rsidP="00660D9C">
      <w:pPr>
        <w:tabs>
          <w:tab w:val="left" w:pos="709"/>
        </w:tabs>
        <w:suppressAutoHyphens/>
        <w:autoSpaceDN w:val="0"/>
        <w:spacing w:after="0"/>
        <w:jc w:val="both"/>
        <w:textAlignment w:val="baseline"/>
        <w:rPr>
          <w:rFonts w:ascii="Times New Roman" w:eastAsia="Times New Roman" w:hAnsi="Times New Roman" w:cs="Times New Roman"/>
          <w:b/>
          <w:sz w:val="24"/>
          <w:szCs w:val="24"/>
          <w:lang w:eastAsia="bg-BG"/>
        </w:rPr>
      </w:pPr>
    </w:p>
    <w:p w:rsidR="00E915EE" w:rsidRPr="004F02C2" w:rsidRDefault="00E915EE" w:rsidP="00660D9C">
      <w:pPr>
        <w:tabs>
          <w:tab w:val="left" w:pos="709"/>
        </w:tabs>
        <w:suppressAutoHyphens/>
        <w:autoSpaceDN w:val="0"/>
        <w:spacing w:after="0"/>
        <w:jc w:val="both"/>
        <w:textAlignment w:val="baseline"/>
        <w:rPr>
          <w:rFonts w:ascii="Times New Roman" w:eastAsia="Times New Roman" w:hAnsi="Times New Roman" w:cs="Times New Roman"/>
          <w:b/>
          <w:sz w:val="24"/>
          <w:szCs w:val="24"/>
          <w:lang w:val="en-US" w:eastAsia="bg-BG"/>
        </w:rPr>
      </w:pPr>
    </w:p>
    <w:p w:rsidR="004F02C2" w:rsidRPr="004F02C2" w:rsidRDefault="00660D9C" w:rsidP="004F02C2">
      <w:pPr>
        <w:tabs>
          <w:tab w:val="left" w:pos="709"/>
        </w:tabs>
        <w:suppressAutoHyphens/>
        <w:autoSpaceDN w:val="0"/>
        <w:spacing w:after="0"/>
        <w:jc w:val="both"/>
        <w:textAlignment w:val="baseline"/>
        <w:rPr>
          <w:rFonts w:ascii="Times New Roman" w:eastAsia="Times New Roman" w:hAnsi="Times New Roman" w:cs="Times New Roman"/>
          <w:b/>
          <w:sz w:val="24"/>
          <w:szCs w:val="24"/>
          <w:lang w:val="en-US" w:eastAsia="bg-BG"/>
        </w:rPr>
      </w:pPr>
      <w:r w:rsidRPr="00660D9C">
        <w:rPr>
          <w:rFonts w:ascii="Times New Roman" w:eastAsia="Times New Roman" w:hAnsi="Times New Roman" w:cs="Times New Roman"/>
          <w:b/>
          <w:sz w:val="24"/>
          <w:szCs w:val="24"/>
          <w:lang w:eastAsia="bg-BG"/>
        </w:rPr>
        <w:t xml:space="preserve"> </w:t>
      </w:r>
      <w:r w:rsidR="00A5463D">
        <w:rPr>
          <w:rFonts w:ascii="Times New Roman" w:eastAsia="Times New Roman" w:hAnsi="Times New Roman" w:cs="Times New Roman"/>
          <w:b/>
          <w:sz w:val="24"/>
          <w:szCs w:val="24"/>
          <w:lang w:eastAsia="bg-BG"/>
        </w:rPr>
        <w:tab/>
      </w:r>
      <w:r w:rsidR="00A5463D">
        <w:rPr>
          <w:rFonts w:ascii="Times New Roman" w:eastAsia="Times New Roman" w:hAnsi="Times New Roman" w:cs="Times New Roman"/>
          <w:b/>
          <w:sz w:val="24"/>
          <w:szCs w:val="24"/>
          <w:lang w:eastAsia="bg-BG"/>
        </w:rPr>
        <w:tab/>
      </w:r>
      <w:r w:rsidRPr="00660D9C">
        <w:rPr>
          <w:rFonts w:ascii="Times New Roman" w:eastAsia="Times New Roman" w:hAnsi="Times New Roman" w:cs="Times New Roman"/>
          <w:b/>
          <w:sz w:val="24"/>
          <w:szCs w:val="24"/>
          <w:lang w:eastAsia="bg-BG"/>
        </w:rPr>
        <w:t xml:space="preserve"> КОМИСИЯ:</w:t>
      </w:r>
    </w:p>
    <w:p w:rsidR="00660D9C" w:rsidRPr="00EE59FC" w:rsidRDefault="00660D9C" w:rsidP="004F02C2">
      <w:pPr>
        <w:tabs>
          <w:tab w:val="left" w:pos="709"/>
        </w:tabs>
        <w:suppressAutoHyphens/>
        <w:autoSpaceDN w:val="0"/>
        <w:spacing w:after="0" w:line="240" w:lineRule="auto"/>
        <w:jc w:val="both"/>
        <w:textAlignment w:val="baseline"/>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Pr>
          <w:rFonts w:ascii="Times New Roman" w:eastAsia="Times New Roman" w:hAnsi="Times New Roman" w:cs="Times New Roman"/>
          <w:b/>
          <w:sz w:val="24"/>
          <w:szCs w:val="24"/>
          <w:lang w:val="en-US" w:eastAsia="bg-BG"/>
        </w:rPr>
        <w:tab/>
      </w:r>
      <w:r>
        <w:rPr>
          <w:rFonts w:ascii="Times New Roman" w:eastAsia="Times New Roman" w:hAnsi="Times New Roman" w:cs="Times New Roman"/>
          <w:b/>
          <w:sz w:val="24"/>
          <w:szCs w:val="24"/>
          <w:lang w:val="en-US" w:eastAsia="bg-BG"/>
        </w:rPr>
        <w:tab/>
      </w:r>
      <w:r w:rsidR="00D4063D">
        <w:rPr>
          <w:rFonts w:ascii="Times New Roman" w:eastAsia="Times New Roman" w:hAnsi="Times New Roman" w:cs="Times New Roman"/>
          <w:b/>
          <w:sz w:val="24"/>
          <w:szCs w:val="24"/>
          <w:lang w:eastAsia="bg-BG"/>
        </w:rPr>
        <w:tab/>
      </w:r>
      <w:r w:rsidRPr="00660D9C">
        <w:rPr>
          <w:rFonts w:ascii="Times New Roman" w:eastAsia="Times New Roman" w:hAnsi="Times New Roman" w:cs="Times New Roman"/>
          <w:b/>
          <w:sz w:val="24"/>
          <w:szCs w:val="24"/>
          <w:lang w:eastAsia="bg-BG"/>
        </w:rPr>
        <w:t>Заместник - председател:……</w:t>
      </w:r>
      <w:r w:rsidR="00E915EE">
        <w:rPr>
          <w:rFonts w:ascii="Times New Roman" w:eastAsia="Times New Roman" w:hAnsi="Times New Roman" w:cs="Times New Roman"/>
          <w:b/>
          <w:sz w:val="24"/>
          <w:szCs w:val="24"/>
          <w:lang w:eastAsia="bg-BG"/>
        </w:rPr>
        <w:t>/п/</w:t>
      </w:r>
      <w:r w:rsidRPr="00660D9C">
        <w:rPr>
          <w:rFonts w:ascii="Times New Roman" w:eastAsia="Times New Roman" w:hAnsi="Times New Roman" w:cs="Times New Roman"/>
          <w:b/>
          <w:sz w:val="24"/>
          <w:szCs w:val="24"/>
          <w:lang w:eastAsia="bg-BG"/>
        </w:rPr>
        <w:t>………</w:t>
      </w:r>
      <w:r w:rsidR="004F02C2">
        <w:rPr>
          <w:rFonts w:ascii="Times New Roman" w:eastAsia="Times New Roman" w:hAnsi="Times New Roman" w:cs="Times New Roman"/>
          <w:b/>
          <w:sz w:val="24"/>
          <w:szCs w:val="24"/>
          <w:lang w:val="en-US" w:eastAsia="bg-BG"/>
        </w:rPr>
        <w:t>.</w:t>
      </w:r>
      <w:r w:rsidRPr="00660D9C">
        <w:rPr>
          <w:rFonts w:ascii="Times New Roman" w:eastAsia="Times New Roman" w:hAnsi="Times New Roman" w:cs="Times New Roman"/>
          <w:b/>
          <w:sz w:val="24"/>
          <w:szCs w:val="24"/>
          <w:lang w:eastAsia="bg-BG"/>
        </w:rPr>
        <w:t>/Антон Славчев/</w:t>
      </w:r>
    </w:p>
    <w:p w:rsidR="00660D9C" w:rsidRPr="00660D9C" w:rsidRDefault="00660D9C" w:rsidP="004F02C2">
      <w:pPr>
        <w:tabs>
          <w:tab w:val="left" w:pos="709"/>
        </w:tabs>
        <w:suppressAutoHyphens/>
        <w:autoSpaceDN w:val="0"/>
        <w:spacing w:after="0" w:line="240" w:lineRule="auto"/>
        <w:jc w:val="both"/>
        <w:textAlignment w:val="baseline"/>
        <w:rPr>
          <w:rFonts w:ascii="Times New Roman" w:eastAsia="Times New Roman" w:hAnsi="Times New Roman" w:cs="Times New Roman"/>
          <w:b/>
          <w:sz w:val="24"/>
          <w:szCs w:val="24"/>
          <w:lang w:eastAsia="bg-BG"/>
        </w:rPr>
      </w:pPr>
    </w:p>
    <w:p w:rsidR="00660D9C" w:rsidRPr="00660D9C" w:rsidRDefault="00660D9C" w:rsidP="004F02C2">
      <w:pPr>
        <w:tabs>
          <w:tab w:val="left" w:pos="709"/>
        </w:tabs>
        <w:suppressAutoHyphens/>
        <w:autoSpaceDN w:val="0"/>
        <w:spacing w:after="0" w:line="240" w:lineRule="auto"/>
        <w:jc w:val="both"/>
        <w:textAlignment w:val="baseline"/>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Pr>
          <w:rFonts w:ascii="Times New Roman" w:eastAsia="Times New Roman" w:hAnsi="Times New Roman" w:cs="Times New Roman"/>
          <w:b/>
          <w:sz w:val="24"/>
          <w:szCs w:val="24"/>
          <w:lang w:val="en-US" w:eastAsia="bg-BG"/>
        </w:rPr>
        <w:tab/>
      </w:r>
      <w:r>
        <w:rPr>
          <w:rFonts w:ascii="Times New Roman" w:eastAsia="Times New Roman" w:hAnsi="Times New Roman" w:cs="Times New Roman"/>
          <w:b/>
          <w:sz w:val="24"/>
          <w:szCs w:val="24"/>
          <w:lang w:val="en-US" w:eastAsia="bg-BG"/>
        </w:rPr>
        <w:tab/>
      </w:r>
      <w:r w:rsidR="00D4063D">
        <w:rPr>
          <w:rFonts w:ascii="Times New Roman" w:eastAsia="Times New Roman" w:hAnsi="Times New Roman" w:cs="Times New Roman"/>
          <w:b/>
          <w:sz w:val="24"/>
          <w:szCs w:val="24"/>
          <w:lang w:eastAsia="bg-BG"/>
        </w:rPr>
        <w:tab/>
      </w:r>
      <w:r w:rsidRPr="00660D9C">
        <w:rPr>
          <w:rFonts w:ascii="Times New Roman" w:eastAsia="Times New Roman" w:hAnsi="Times New Roman" w:cs="Times New Roman"/>
          <w:b/>
          <w:sz w:val="24"/>
          <w:szCs w:val="24"/>
          <w:lang w:eastAsia="bg-BG"/>
        </w:rPr>
        <w:t>Член:………………</w:t>
      </w:r>
      <w:r w:rsidR="00E915EE">
        <w:rPr>
          <w:rFonts w:ascii="Times New Roman" w:eastAsia="Times New Roman" w:hAnsi="Times New Roman" w:cs="Times New Roman"/>
          <w:b/>
          <w:sz w:val="24"/>
          <w:szCs w:val="24"/>
          <w:lang w:eastAsia="bg-BG"/>
        </w:rPr>
        <w:t>/п/</w:t>
      </w:r>
      <w:r w:rsidRPr="00660D9C">
        <w:rPr>
          <w:rFonts w:ascii="Times New Roman" w:eastAsia="Times New Roman" w:hAnsi="Times New Roman" w:cs="Times New Roman"/>
          <w:b/>
          <w:sz w:val="24"/>
          <w:szCs w:val="24"/>
          <w:lang w:eastAsia="bg-BG"/>
        </w:rPr>
        <w:t>…………....…/Пламен Йоцов/</w:t>
      </w:r>
    </w:p>
    <w:p w:rsidR="00660D9C" w:rsidRPr="00660D9C" w:rsidRDefault="00404F7A" w:rsidP="004F02C2">
      <w:pPr>
        <w:tabs>
          <w:tab w:val="left" w:pos="2117"/>
        </w:tabs>
        <w:suppressAutoHyphens/>
        <w:autoSpaceDN w:val="0"/>
        <w:spacing w:after="0" w:line="240" w:lineRule="auto"/>
        <w:jc w:val="both"/>
        <w:textAlignment w:val="baseline"/>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ab/>
      </w:r>
    </w:p>
    <w:p w:rsidR="004F02C2" w:rsidRDefault="00660D9C" w:rsidP="004F02C2">
      <w:pPr>
        <w:tabs>
          <w:tab w:val="left" w:pos="709"/>
        </w:tabs>
        <w:suppressAutoHyphens/>
        <w:autoSpaceDN w:val="0"/>
        <w:spacing w:after="0" w:line="240" w:lineRule="auto"/>
        <w:jc w:val="both"/>
        <w:textAlignment w:val="baseline"/>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val="en-US" w:eastAsia="bg-BG"/>
        </w:rPr>
        <w:tab/>
      </w:r>
      <w:r>
        <w:rPr>
          <w:rFonts w:ascii="Times New Roman" w:eastAsia="Times New Roman" w:hAnsi="Times New Roman" w:cs="Times New Roman"/>
          <w:b/>
          <w:sz w:val="24"/>
          <w:szCs w:val="24"/>
          <w:lang w:val="en-US" w:eastAsia="bg-BG"/>
        </w:rPr>
        <w:tab/>
      </w:r>
      <w:r w:rsidR="00DA62A6">
        <w:rPr>
          <w:rFonts w:ascii="Times New Roman" w:eastAsia="Times New Roman" w:hAnsi="Times New Roman" w:cs="Times New Roman"/>
          <w:b/>
          <w:sz w:val="24"/>
          <w:szCs w:val="24"/>
          <w:lang w:val="en-US" w:eastAsia="bg-BG"/>
        </w:rPr>
        <w:tab/>
      </w:r>
      <w:r w:rsidR="00D4063D">
        <w:rPr>
          <w:rFonts w:ascii="Times New Roman" w:eastAsia="Times New Roman" w:hAnsi="Times New Roman" w:cs="Times New Roman"/>
          <w:b/>
          <w:sz w:val="24"/>
          <w:szCs w:val="24"/>
          <w:lang w:eastAsia="bg-BG"/>
        </w:rPr>
        <w:tab/>
      </w:r>
      <w:r w:rsidRPr="00660D9C">
        <w:rPr>
          <w:rFonts w:ascii="Times New Roman" w:eastAsia="Times New Roman" w:hAnsi="Times New Roman" w:cs="Times New Roman"/>
          <w:b/>
          <w:sz w:val="24"/>
          <w:szCs w:val="24"/>
          <w:lang w:eastAsia="bg-BG"/>
        </w:rPr>
        <w:t>Член:………………</w:t>
      </w:r>
      <w:r w:rsidR="00E915EE">
        <w:rPr>
          <w:rFonts w:ascii="Times New Roman" w:eastAsia="Times New Roman" w:hAnsi="Times New Roman" w:cs="Times New Roman"/>
          <w:b/>
          <w:sz w:val="24"/>
          <w:szCs w:val="24"/>
          <w:lang w:eastAsia="bg-BG"/>
        </w:rPr>
        <w:t>/п/</w:t>
      </w:r>
      <w:r w:rsidRPr="00660D9C">
        <w:rPr>
          <w:rFonts w:ascii="Times New Roman" w:eastAsia="Times New Roman" w:hAnsi="Times New Roman" w:cs="Times New Roman"/>
          <w:b/>
          <w:sz w:val="24"/>
          <w:szCs w:val="24"/>
          <w:lang w:eastAsia="bg-BG"/>
        </w:rPr>
        <w:t xml:space="preserve">……………..../Силвия </w:t>
      </w:r>
      <w:proofErr w:type="spellStart"/>
      <w:r w:rsidRPr="00660D9C">
        <w:rPr>
          <w:rFonts w:ascii="Times New Roman" w:eastAsia="Times New Roman" w:hAnsi="Times New Roman" w:cs="Times New Roman"/>
          <w:b/>
          <w:sz w:val="24"/>
          <w:szCs w:val="24"/>
          <w:lang w:eastAsia="bg-BG"/>
        </w:rPr>
        <w:t>Къдрева</w:t>
      </w:r>
      <w:proofErr w:type="spellEnd"/>
      <w:r w:rsidRPr="00660D9C">
        <w:rPr>
          <w:rFonts w:ascii="Times New Roman" w:eastAsia="Times New Roman" w:hAnsi="Times New Roman" w:cs="Times New Roman"/>
          <w:b/>
          <w:sz w:val="24"/>
          <w:szCs w:val="24"/>
          <w:lang w:eastAsia="bg-BG"/>
        </w:rPr>
        <w:t>/</w:t>
      </w:r>
    </w:p>
    <w:p w:rsidR="004F02C2" w:rsidRPr="004F02C2" w:rsidRDefault="004F02C2" w:rsidP="004F02C2">
      <w:pPr>
        <w:tabs>
          <w:tab w:val="left" w:pos="709"/>
        </w:tabs>
        <w:suppressAutoHyphens/>
        <w:autoSpaceDN w:val="0"/>
        <w:spacing w:after="0" w:line="240" w:lineRule="auto"/>
        <w:jc w:val="both"/>
        <w:textAlignment w:val="baseline"/>
        <w:rPr>
          <w:rFonts w:ascii="Times New Roman" w:eastAsia="Times New Roman" w:hAnsi="Times New Roman" w:cs="Times New Roman"/>
          <w:b/>
          <w:sz w:val="24"/>
          <w:szCs w:val="24"/>
          <w:lang w:val="en-US" w:eastAsia="bg-BG"/>
        </w:rPr>
      </w:pPr>
    </w:p>
    <w:p w:rsidR="00EE59FC" w:rsidRDefault="00EE59FC" w:rsidP="004F02C2">
      <w:pPr>
        <w:spacing w:after="240" w:line="240" w:lineRule="auto"/>
        <w:contextualSpacing/>
        <w:rPr>
          <w:noProof/>
          <w:sz w:val="20"/>
          <w:szCs w:val="20"/>
          <w:u w:val="single"/>
          <w:lang w:eastAsia="bg-BG"/>
        </w:rPr>
      </w:pPr>
    </w:p>
    <w:p w:rsidR="00E915EE" w:rsidRPr="004F02C2" w:rsidRDefault="00E915EE" w:rsidP="004F02C2">
      <w:pPr>
        <w:spacing w:after="240" w:line="240" w:lineRule="auto"/>
        <w:contextualSpacing/>
        <w:rPr>
          <w:rFonts w:eastAsia="Calibri"/>
          <w:i/>
          <w:sz w:val="20"/>
          <w:szCs w:val="20"/>
          <w:lang w:val="en-US"/>
        </w:rPr>
      </w:pPr>
    </w:p>
    <w:sectPr w:rsidR="00E915EE" w:rsidRPr="004F02C2" w:rsidSect="00704BF1">
      <w:headerReference w:type="even" r:id="rId8"/>
      <w:headerReference w:type="default" r:id="rId9"/>
      <w:footerReference w:type="even" r:id="rId10"/>
      <w:footerReference w:type="default" r:id="rId11"/>
      <w:headerReference w:type="first" r:id="rId12"/>
      <w:footerReference w:type="first" r:id="rId13"/>
      <w:pgSz w:w="12240" w:h="15840" w:code="1"/>
      <w:pgMar w:top="1135" w:right="1183" w:bottom="851" w:left="1134" w:header="426" w:footer="0"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C93" w:rsidRDefault="000A3C93">
      <w:pPr>
        <w:spacing w:after="0" w:line="240" w:lineRule="auto"/>
      </w:pPr>
      <w:r>
        <w:separator/>
      </w:r>
    </w:p>
  </w:endnote>
  <w:endnote w:type="continuationSeparator" w:id="0">
    <w:p w:rsidR="000A3C93" w:rsidRDefault="000A3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4A" w:rsidRDefault="004F7E4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157706"/>
      <w:docPartObj>
        <w:docPartGallery w:val="Page Numbers (Bottom of Page)"/>
        <w:docPartUnique/>
      </w:docPartObj>
    </w:sdtPr>
    <w:sdtEndPr/>
    <w:sdtContent>
      <w:p w:rsidR="004F7E4A" w:rsidRDefault="004F7E4A">
        <w:pPr>
          <w:pStyle w:val="a3"/>
          <w:jc w:val="right"/>
        </w:pPr>
        <w:r>
          <w:fldChar w:fldCharType="begin"/>
        </w:r>
        <w:r>
          <w:instrText>PAGE   \* MERGEFORMAT</w:instrText>
        </w:r>
        <w:r>
          <w:fldChar w:fldCharType="separate"/>
        </w:r>
        <w:r w:rsidR="00A23C2E" w:rsidRPr="00A23C2E">
          <w:rPr>
            <w:noProof/>
            <w:lang w:val="bg-BG"/>
          </w:rPr>
          <w:t>5</w:t>
        </w:r>
        <w:r>
          <w:fldChar w:fldCharType="end"/>
        </w:r>
      </w:p>
    </w:sdtContent>
  </w:sdt>
  <w:p w:rsidR="00B633D3" w:rsidRDefault="000A3C93">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453214"/>
      <w:docPartObj>
        <w:docPartGallery w:val="Page Numbers (Bottom of Page)"/>
        <w:docPartUnique/>
      </w:docPartObj>
    </w:sdtPr>
    <w:sdtEndPr/>
    <w:sdtContent>
      <w:p w:rsidR="001F5F17" w:rsidRDefault="001F5F17">
        <w:pPr>
          <w:pStyle w:val="a3"/>
          <w:jc w:val="right"/>
        </w:pPr>
        <w:r>
          <w:fldChar w:fldCharType="begin"/>
        </w:r>
        <w:r>
          <w:instrText>PAGE   \* MERGEFORMAT</w:instrText>
        </w:r>
        <w:r>
          <w:fldChar w:fldCharType="separate"/>
        </w:r>
        <w:r w:rsidR="00A23C2E" w:rsidRPr="00A23C2E">
          <w:rPr>
            <w:noProof/>
            <w:lang w:val="bg-BG"/>
          </w:rPr>
          <w:t>1</w:t>
        </w:r>
        <w:r>
          <w:fldChar w:fldCharType="end"/>
        </w:r>
      </w:p>
    </w:sdtContent>
  </w:sdt>
  <w:p w:rsidR="005B095D" w:rsidRDefault="000A3C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C93" w:rsidRDefault="000A3C93">
      <w:pPr>
        <w:spacing w:after="0" w:line="240" w:lineRule="auto"/>
      </w:pPr>
      <w:r>
        <w:separator/>
      </w:r>
    </w:p>
  </w:footnote>
  <w:footnote w:type="continuationSeparator" w:id="0">
    <w:p w:rsidR="000A3C93" w:rsidRDefault="000A3C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4A" w:rsidRDefault="004F7E4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4A" w:rsidRDefault="004F7E4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4A" w:rsidRDefault="004F7E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180"/>
    <w:rsid w:val="00002303"/>
    <w:rsid w:val="00002718"/>
    <w:rsid w:val="00015815"/>
    <w:rsid w:val="00021732"/>
    <w:rsid w:val="000243C1"/>
    <w:rsid w:val="00026A81"/>
    <w:rsid w:val="000278E4"/>
    <w:rsid w:val="00034847"/>
    <w:rsid w:val="000356FD"/>
    <w:rsid w:val="000367F1"/>
    <w:rsid w:val="000404C8"/>
    <w:rsid w:val="00065406"/>
    <w:rsid w:val="00070620"/>
    <w:rsid w:val="000843DE"/>
    <w:rsid w:val="00087C3A"/>
    <w:rsid w:val="00093CF2"/>
    <w:rsid w:val="000A1113"/>
    <w:rsid w:val="000A3C93"/>
    <w:rsid w:val="000A5BE7"/>
    <w:rsid w:val="000A7D6B"/>
    <w:rsid w:val="000B1877"/>
    <w:rsid w:val="000B1E66"/>
    <w:rsid w:val="000B60AC"/>
    <w:rsid w:val="000C221D"/>
    <w:rsid w:val="000C45FD"/>
    <w:rsid w:val="000D19DF"/>
    <w:rsid w:val="000D51F7"/>
    <w:rsid w:val="000E0B6D"/>
    <w:rsid w:val="000E640A"/>
    <w:rsid w:val="000F41A0"/>
    <w:rsid w:val="000F71F7"/>
    <w:rsid w:val="0011211E"/>
    <w:rsid w:val="00115BB8"/>
    <w:rsid w:val="00121B95"/>
    <w:rsid w:val="0012415F"/>
    <w:rsid w:val="00126DCB"/>
    <w:rsid w:val="00127A20"/>
    <w:rsid w:val="00130DC6"/>
    <w:rsid w:val="00143993"/>
    <w:rsid w:val="00146339"/>
    <w:rsid w:val="00154CAF"/>
    <w:rsid w:val="001603F8"/>
    <w:rsid w:val="00160929"/>
    <w:rsid w:val="00160ACA"/>
    <w:rsid w:val="00161872"/>
    <w:rsid w:val="00162AB5"/>
    <w:rsid w:val="00165647"/>
    <w:rsid w:val="00166D83"/>
    <w:rsid w:val="00170C82"/>
    <w:rsid w:val="00173E08"/>
    <w:rsid w:val="00180D5B"/>
    <w:rsid w:val="00183177"/>
    <w:rsid w:val="00185E6F"/>
    <w:rsid w:val="0019097C"/>
    <w:rsid w:val="00193B8D"/>
    <w:rsid w:val="001953F1"/>
    <w:rsid w:val="001A4989"/>
    <w:rsid w:val="001A5B32"/>
    <w:rsid w:val="001A5CF9"/>
    <w:rsid w:val="001B1470"/>
    <w:rsid w:val="001C07B4"/>
    <w:rsid w:val="001C09AB"/>
    <w:rsid w:val="001C4CEA"/>
    <w:rsid w:val="001D1976"/>
    <w:rsid w:val="001D565C"/>
    <w:rsid w:val="001E2869"/>
    <w:rsid w:val="001E4014"/>
    <w:rsid w:val="001F5F17"/>
    <w:rsid w:val="001F7186"/>
    <w:rsid w:val="002028D5"/>
    <w:rsid w:val="00203BE1"/>
    <w:rsid w:val="00221081"/>
    <w:rsid w:val="00222656"/>
    <w:rsid w:val="002358DC"/>
    <w:rsid w:val="00240708"/>
    <w:rsid w:val="00245B9F"/>
    <w:rsid w:val="00252515"/>
    <w:rsid w:val="00260697"/>
    <w:rsid w:val="0026075D"/>
    <w:rsid w:val="00261AFA"/>
    <w:rsid w:val="002720E0"/>
    <w:rsid w:val="00277310"/>
    <w:rsid w:val="00277565"/>
    <w:rsid w:val="00277E1D"/>
    <w:rsid w:val="00282C38"/>
    <w:rsid w:val="002860C5"/>
    <w:rsid w:val="00291882"/>
    <w:rsid w:val="002955F2"/>
    <w:rsid w:val="002A0F3E"/>
    <w:rsid w:val="002E7FBC"/>
    <w:rsid w:val="002F208F"/>
    <w:rsid w:val="00305F91"/>
    <w:rsid w:val="00310A75"/>
    <w:rsid w:val="0031412A"/>
    <w:rsid w:val="0031533F"/>
    <w:rsid w:val="003244AC"/>
    <w:rsid w:val="00330375"/>
    <w:rsid w:val="003339D3"/>
    <w:rsid w:val="00342CDD"/>
    <w:rsid w:val="00343B69"/>
    <w:rsid w:val="00351272"/>
    <w:rsid w:val="00351C1C"/>
    <w:rsid w:val="00353FAC"/>
    <w:rsid w:val="00354740"/>
    <w:rsid w:val="0035580F"/>
    <w:rsid w:val="0036299F"/>
    <w:rsid w:val="00364E83"/>
    <w:rsid w:val="003712F9"/>
    <w:rsid w:val="0037200A"/>
    <w:rsid w:val="00373421"/>
    <w:rsid w:val="00375BF1"/>
    <w:rsid w:val="003771ED"/>
    <w:rsid w:val="00377516"/>
    <w:rsid w:val="00381254"/>
    <w:rsid w:val="00393AEE"/>
    <w:rsid w:val="0039479A"/>
    <w:rsid w:val="003A1310"/>
    <w:rsid w:val="003A1F9E"/>
    <w:rsid w:val="003A327C"/>
    <w:rsid w:val="003A5DB8"/>
    <w:rsid w:val="003A79B8"/>
    <w:rsid w:val="003B1670"/>
    <w:rsid w:val="003C7684"/>
    <w:rsid w:val="003C78F1"/>
    <w:rsid w:val="003D4830"/>
    <w:rsid w:val="003D6CF4"/>
    <w:rsid w:val="003F162E"/>
    <w:rsid w:val="003F35A8"/>
    <w:rsid w:val="003F3B5E"/>
    <w:rsid w:val="00402E32"/>
    <w:rsid w:val="00403B48"/>
    <w:rsid w:val="00404F7A"/>
    <w:rsid w:val="0041431F"/>
    <w:rsid w:val="00423130"/>
    <w:rsid w:val="00436FC1"/>
    <w:rsid w:val="004377F2"/>
    <w:rsid w:val="00442B74"/>
    <w:rsid w:val="00445296"/>
    <w:rsid w:val="00445CCA"/>
    <w:rsid w:val="00446251"/>
    <w:rsid w:val="00474D54"/>
    <w:rsid w:val="00482059"/>
    <w:rsid w:val="004912F0"/>
    <w:rsid w:val="0049324F"/>
    <w:rsid w:val="00495D30"/>
    <w:rsid w:val="004A566B"/>
    <w:rsid w:val="004B2926"/>
    <w:rsid w:val="004E1C86"/>
    <w:rsid w:val="004F02C2"/>
    <w:rsid w:val="004F24DB"/>
    <w:rsid w:val="004F2503"/>
    <w:rsid w:val="004F58CD"/>
    <w:rsid w:val="004F7E4A"/>
    <w:rsid w:val="005005F2"/>
    <w:rsid w:val="0050098C"/>
    <w:rsid w:val="005068F4"/>
    <w:rsid w:val="005261A4"/>
    <w:rsid w:val="00526515"/>
    <w:rsid w:val="0053191F"/>
    <w:rsid w:val="00533D3F"/>
    <w:rsid w:val="00543C0F"/>
    <w:rsid w:val="0055255B"/>
    <w:rsid w:val="00567B7F"/>
    <w:rsid w:val="00581FE3"/>
    <w:rsid w:val="00596118"/>
    <w:rsid w:val="005B2D35"/>
    <w:rsid w:val="005B3D9E"/>
    <w:rsid w:val="005B6117"/>
    <w:rsid w:val="005C16A3"/>
    <w:rsid w:val="005C5F7C"/>
    <w:rsid w:val="005D0348"/>
    <w:rsid w:val="005D14D8"/>
    <w:rsid w:val="005D3141"/>
    <w:rsid w:val="005D314B"/>
    <w:rsid w:val="005F24FD"/>
    <w:rsid w:val="005F5A9A"/>
    <w:rsid w:val="00605D1D"/>
    <w:rsid w:val="0061036E"/>
    <w:rsid w:val="0061380D"/>
    <w:rsid w:val="00615AAD"/>
    <w:rsid w:val="00627A07"/>
    <w:rsid w:val="0063042B"/>
    <w:rsid w:val="006305D7"/>
    <w:rsid w:val="00632BEE"/>
    <w:rsid w:val="006535CC"/>
    <w:rsid w:val="00660D9C"/>
    <w:rsid w:val="006647C0"/>
    <w:rsid w:val="0068078A"/>
    <w:rsid w:val="00682B35"/>
    <w:rsid w:val="00682D11"/>
    <w:rsid w:val="00684A01"/>
    <w:rsid w:val="0068553F"/>
    <w:rsid w:val="006874C0"/>
    <w:rsid w:val="006878B7"/>
    <w:rsid w:val="00691A24"/>
    <w:rsid w:val="0069256A"/>
    <w:rsid w:val="006A5BC4"/>
    <w:rsid w:val="006C074E"/>
    <w:rsid w:val="006E28DF"/>
    <w:rsid w:val="006E59A2"/>
    <w:rsid w:val="006E6082"/>
    <w:rsid w:val="006F1B70"/>
    <w:rsid w:val="006F580B"/>
    <w:rsid w:val="00704BF1"/>
    <w:rsid w:val="0070627A"/>
    <w:rsid w:val="00706F70"/>
    <w:rsid w:val="007126A6"/>
    <w:rsid w:val="0071595B"/>
    <w:rsid w:val="00725699"/>
    <w:rsid w:val="007319F1"/>
    <w:rsid w:val="00733741"/>
    <w:rsid w:val="007408EA"/>
    <w:rsid w:val="00750D90"/>
    <w:rsid w:val="00784EF4"/>
    <w:rsid w:val="00786AFE"/>
    <w:rsid w:val="00787CD5"/>
    <w:rsid w:val="00791014"/>
    <w:rsid w:val="00791592"/>
    <w:rsid w:val="007A2FE4"/>
    <w:rsid w:val="007A7C08"/>
    <w:rsid w:val="007B3D19"/>
    <w:rsid w:val="007B6F49"/>
    <w:rsid w:val="007C6FB1"/>
    <w:rsid w:val="007D47D9"/>
    <w:rsid w:val="007D79C1"/>
    <w:rsid w:val="007F2AF3"/>
    <w:rsid w:val="007F564F"/>
    <w:rsid w:val="00800FEA"/>
    <w:rsid w:val="00802C2D"/>
    <w:rsid w:val="00807D1D"/>
    <w:rsid w:val="00811E0D"/>
    <w:rsid w:val="008135B7"/>
    <w:rsid w:val="0081757A"/>
    <w:rsid w:val="00821533"/>
    <w:rsid w:val="00835794"/>
    <w:rsid w:val="00841390"/>
    <w:rsid w:val="008572B0"/>
    <w:rsid w:val="008660D9"/>
    <w:rsid w:val="00876546"/>
    <w:rsid w:val="00876FE8"/>
    <w:rsid w:val="00880B19"/>
    <w:rsid w:val="00883657"/>
    <w:rsid w:val="00887366"/>
    <w:rsid w:val="0089226A"/>
    <w:rsid w:val="00893A59"/>
    <w:rsid w:val="008A537E"/>
    <w:rsid w:val="008A6596"/>
    <w:rsid w:val="008B3B32"/>
    <w:rsid w:val="008B7241"/>
    <w:rsid w:val="008D1C4A"/>
    <w:rsid w:val="008D7483"/>
    <w:rsid w:val="008E65A3"/>
    <w:rsid w:val="009003CB"/>
    <w:rsid w:val="00903784"/>
    <w:rsid w:val="009055D5"/>
    <w:rsid w:val="0090646A"/>
    <w:rsid w:val="00914C37"/>
    <w:rsid w:val="0091574C"/>
    <w:rsid w:val="00924632"/>
    <w:rsid w:val="00925F30"/>
    <w:rsid w:val="00937D16"/>
    <w:rsid w:val="00942335"/>
    <w:rsid w:val="00954376"/>
    <w:rsid w:val="00954789"/>
    <w:rsid w:val="009672D4"/>
    <w:rsid w:val="0097112D"/>
    <w:rsid w:val="009878EF"/>
    <w:rsid w:val="00991279"/>
    <w:rsid w:val="00996321"/>
    <w:rsid w:val="009A25AC"/>
    <w:rsid w:val="009B16A5"/>
    <w:rsid w:val="009C121B"/>
    <w:rsid w:val="009C1B38"/>
    <w:rsid w:val="009D0DF5"/>
    <w:rsid w:val="009F5D57"/>
    <w:rsid w:val="00A0090C"/>
    <w:rsid w:val="00A0365A"/>
    <w:rsid w:val="00A04FE0"/>
    <w:rsid w:val="00A1100C"/>
    <w:rsid w:val="00A1274E"/>
    <w:rsid w:val="00A17477"/>
    <w:rsid w:val="00A17AE2"/>
    <w:rsid w:val="00A21688"/>
    <w:rsid w:val="00A23C2E"/>
    <w:rsid w:val="00A33289"/>
    <w:rsid w:val="00A34D18"/>
    <w:rsid w:val="00A40AA6"/>
    <w:rsid w:val="00A532E5"/>
    <w:rsid w:val="00A5463D"/>
    <w:rsid w:val="00A5585D"/>
    <w:rsid w:val="00A558F5"/>
    <w:rsid w:val="00A64AD4"/>
    <w:rsid w:val="00A66A41"/>
    <w:rsid w:val="00A71A3E"/>
    <w:rsid w:val="00A727C1"/>
    <w:rsid w:val="00A74802"/>
    <w:rsid w:val="00A75DBA"/>
    <w:rsid w:val="00A76180"/>
    <w:rsid w:val="00A80AE1"/>
    <w:rsid w:val="00A826C2"/>
    <w:rsid w:val="00A849BE"/>
    <w:rsid w:val="00A87427"/>
    <w:rsid w:val="00A95E11"/>
    <w:rsid w:val="00AA22DE"/>
    <w:rsid w:val="00AA28D3"/>
    <w:rsid w:val="00AA4D69"/>
    <w:rsid w:val="00AA52E9"/>
    <w:rsid w:val="00AB5060"/>
    <w:rsid w:val="00AB5400"/>
    <w:rsid w:val="00AC0460"/>
    <w:rsid w:val="00AC0E1D"/>
    <w:rsid w:val="00AC0F2E"/>
    <w:rsid w:val="00AD036C"/>
    <w:rsid w:val="00AD19C1"/>
    <w:rsid w:val="00AE051A"/>
    <w:rsid w:val="00AE232B"/>
    <w:rsid w:val="00AE33CD"/>
    <w:rsid w:val="00AE65FE"/>
    <w:rsid w:val="00AE7D13"/>
    <w:rsid w:val="00B13B49"/>
    <w:rsid w:val="00B17029"/>
    <w:rsid w:val="00B200C7"/>
    <w:rsid w:val="00B20826"/>
    <w:rsid w:val="00B22088"/>
    <w:rsid w:val="00B30A7F"/>
    <w:rsid w:val="00B3311D"/>
    <w:rsid w:val="00B36B5D"/>
    <w:rsid w:val="00B465A1"/>
    <w:rsid w:val="00B527B6"/>
    <w:rsid w:val="00B52901"/>
    <w:rsid w:val="00B54626"/>
    <w:rsid w:val="00B65A21"/>
    <w:rsid w:val="00B8053B"/>
    <w:rsid w:val="00B846FF"/>
    <w:rsid w:val="00B91DDF"/>
    <w:rsid w:val="00BA1053"/>
    <w:rsid w:val="00BA4F34"/>
    <w:rsid w:val="00BB7202"/>
    <w:rsid w:val="00BC5D1E"/>
    <w:rsid w:val="00BE5D1D"/>
    <w:rsid w:val="00BE6466"/>
    <w:rsid w:val="00BF21F4"/>
    <w:rsid w:val="00BF4D92"/>
    <w:rsid w:val="00C0152D"/>
    <w:rsid w:val="00C01CC4"/>
    <w:rsid w:val="00C0361D"/>
    <w:rsid w:val="00C106B2"/>
    <w:rsid w:val="00C13D53"/>
    <w:rsid w:val="00C1668C"/>
    <w:rsid w:val="00C20795"/>
    <w:rsid w:val="00C22445"/>
    <w:rsid w:val="00C2485B"/>
    <w:rsid w:val="00C31511"/>
    <w:rsid w:val="00C422FE"/>
    <w:rsid w:val="00C532AA"/>
    <w:rsid w:val="00C53AFC"/>
    <w:rsid w:val="00C73965"/>
    <w:rsid w:val="00C81D65"/>
    <w:rsid w:val="00C852DF"/>
    <w:rsid w:val="00C853C1"/>
    <w:rsid w:val="00C85B43"/>
    <w:rsid w:val="00C8626C"/>
    <w:rsid w:val="00C94BEF"/>
    <w:rsid w:val="00C96563"/>
    <w:rsid w:val="00C97245"/>
    <w:rsid w:val="00C97563"/>
    <w:rsid w:val="00C976E1"/>
    <w:rsid w:val="00CA17CB"/>
    <w:rsid w:val="00CA4FCD"/>
    <w:rsid w:val="00CA61F2"/>
    <w:rsid w:val="00CA7235"/>
    <w:rsid w:val="00CB6418"/>
    <w:rsid w:val="00CC0E9A"/>
    <w:rsid w:val="00CD61D7"/>
    <w:rsid w:val="00CD6828"/>
    <w:rsid w:val="00CE3C5D"/>
    <w:rsid w:val="00CF1CF6"/>
    <w:rsid w:val="00CF2B58"/>
    <w:rsid w:val="00CF42ED"/>
    <w:rsid w:val="00D02AC8"/>
    <w:rsid w:val="00D04F63"/>
    <w:rsid w:val="00D13FDF"/>
    <w:rsid w:val="00D222FC"/>
    <w:rsid w:val="00D22DAC"/>
    <w:rsid w:val="00D2652D"/>
    <w:rsid w:val="00D4063D"/>
    <w:rsid w:val="00D412B3"/>
    <w:rsid w:val="00D43999"/>
    <w:rsid w:val="00D4735E"/>
    <w:rsid w:val="00D47775"/>
    <w:rsid w:val="00D51762"/>
    <w:rsid w:val="00D54CE9"/>
    <w:rsid w:val="00D56954"/>
    <w:rsid w:val="00D6085F"/>
    <w:rsid w:val="00D707AB"/>
    <w:rsid w:val="00D733F1"/>
    <w:rsid w:val="00D87C27"/>
    <w:rsid w:val="00D93539"/>
    <w:rsid w:val="00D96DA5"/>
    <w:rsid w:val="00DA2C3A"/>
    <w:rsid w:val="00DA459A"/>
    <w:rsid w:val="00DA62A6"/>
    <w:rsid w:val="00DB19BC"/>
    <w:rsid w:val="00DB3B00"/>
    <w:rsid w:val="00DB4BFD"/>
    <w:rsid w:val="00DD58B7"/>
    <w:rsid w:val="00DD5F3A"/>
    <w:rsid w:val="00DD6B2D"/>
    <w:rsid w:val="00DD7EBA"/>
    <w:rsid w:val="00DF08D2"/>
    <w:rsid w:val="00DF0F3E"/>
    <w:rsid w:val="00DF484D"/>
    <w:rsid w:val="00DF549E"/>
    <w:rsid w:val="00DF64CA"/>
    <w:rsid w:val="00E12AF5"/>
    <w:rsid w:val="00E148E9"/>
    <w:rsid w:val="00E23D74"/>
    <w:rsid w:val="00E2613B"/>
    <w:rsid w:val="00E34AD4"/>
    <w:rsid w:val="00E37230"/>
    <w:rsid w:val="00E40D4B"/>
    <w:rsid w:val="00E425D0"/>
    <w:rsid w:val="00E44ED1"/>
    <w:rsid w:val="00E45080"/>
    <w:rsid w:val="00E53FE2"/>
    <w:rsid w:val="00E572F6"/>
    <w:rsid w:val="00E61AE4"/>
    <w:rsid w:val="00E654ED"/>
    <w:rsid w:val="00E72524"/>
    <w:rsid w:val="00E73A9C"/>
    <w:rsid w:val="00E76F4D"/>
    <w:rsid w:val="00E8269A"/>
    <w:rsid w:val="00E86455"/>
    <w:rsid w:val="00E8763C"/>
    <w:rsid w:val="00E915EE"/>
    <w:rsid w:val="00E96346"/>
    <w:rsid w:val="00EA1165"/>
    <w:rsid w:val="00EA373C"/>
    <w:rsid w:val="00EB244B"/>
    <w:rsid w:val="00EB3399"/>
    <w:rsid w:val="00ED3563"/>
    <w:rsid w:val="00ED3710"/>
    <w:rsid w:val="00EE13F2"/>
    <w:rsid w:val="00EE59FC"/>
    <w:rsid w:val="00EF583A"/>
    <w:rsid w:val="00F06370"/>
    <w:rsid w:val="00F06B7E"/>
    <w:rsid w:val="00F1270D"/>
    <w:rsid w:val="00F15AF5"/>
    <w:rsid w:val="00F26D86"/>
    <w:rsid w:val="00F31722"/>
    <w:rsid w:val="00F35F20"/>
    <w:rsid w:val="00F40BF0"/>
    <w:rsid w:val="00F57235"/>
    <w:rsid w:val="00F608C8"/>
    <w:rsid w:val="00F62233"/>
    <w:rsid w:val="00F625E0"/>
    <w:rsid w:val="00F70722"/>
    <w:rsid w:val="00F73B0B"/>
    <w:rsid w:val="00F75D19"/>
    <w:rsid w:val="00F84914"/>
    <w:rsid w:val="00F8729A"/>
    <w:rsid w:val="00F925B7"/>
    <w:rsid w:val="00F940CA"/>
    <w:rsid w:val="00F97711"/>
    <w:rsid w:val="00FA6C33"/>
    <w:rsid w:val="00FB0E4B"/>
    <w:rsid w:val="00FB523B"/>
    <w:rsid w:val="00FB718B"/>
    <w:rsid w:val="00FB77FA"/>
    <w:rsid w:val="00FC1BF3"/>
    <w:rsid w:val="00FC1F58"/>
    <w:rsid w:val="00FC423E"/>
    <w:rsid w:val="00FD15B6"/>
    <w:rsid w:val="00FE089F"/>
    <w:rsid w:val="00FE1D92"/>
    <w:rsid w:val="00FE472D"/>
    <w:rsid w:val="00FF0B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76180"/>
    <w:pPr>
      <w:tabs>
        <w:tab w:val="center" w:pos="4536"/>
        <w:tab w:val="right" w:pos="9072"/>
      </w:tabs>
      <w:spacing w:after="0" w:line="240" w:lineRule="auto"/>
    </w:pPr>
    <w:rPr>
      <w:rFonts w:ascii="Calibri" w:eastAsia="Calibri" w:hAnsi="Calibri" w:cs="Times New Roman"/>
      <w:lang w:val="en-US"/>
    </w:rPr>
  </w:style>
  <w:style w:type="character" w:customStyle="1" w:styleId="a4">
    <w:name w:val="Долен колонтитул Знак"/>
    <w:basedOn w:val="a0"/>
    <w:link w:val="a3"/>
    <w:uiPriority w:val="99"/>
    <w:rsid w:val="00A76180"/>
    <w:rPr>
      <w:rFonts w:ascii="Calibri" w:eastAsia="Calibri" w:hAnsi="Calibri" w:cs="Times New Roman"/>
      <w:lang w:val="en-US"/>
    </w:rPr>
  </w:style>
  <w:style w:type="paragraph" w:styleId="a5">
    <w:name w:val="Balloon Text"/>
    <w:basedOn w:val="a"/>
    <w:link w:val="a6"/>
    <w:uiPriority w:val="99"/>
    <w:semiHidden/>
    <w:unhideWhenUsed/>
    <w:rsid w:val="00A40AA6"/>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A40AA6"/>
    <w:rPr>
      <w:rFonts w:ascii="Tahoma" w:hAnsi="Tahoma" w:cs="Tahoma"/>
      <w:sz w:val="16"/>
      <w:szCs w:val="16"/>
    </w:rPr>
  </w:style>
  <w:style w:type="paragraph" w:styleId="a7">
    <w:name w:val="header"/>
    <w:basedOn w:val="a"/>
    <w:link w:val="a8"/>
    <w:uiPriority w:val="99"/>
    <w:unhideWhenUsed/>
    <w:rsid w:val="005D3141"/>
    <w:pPr>
      <w:tabs>
        <w:tab w:val="center" w:pos="4536"/>
        <w:tab w:val="right" w:pos="9072"/>
      </w:tabs>
      <w:spacing w:after="0" w:line="240" w:lineRule="auto"/>
    </w:pPr>
  </w:style>
  <w:style w:type="character" w:customStyle="1" w:styleId="a8">
    <w:name w:val="Горен колонтитул Знак"/>
    <w:basedOn w:val="a0"/>
    <w:link w:val="a7"/>
    <w:uiPriority w:val="99"/>
    <w:rsid w:val="005D3141"/>
  </w:style>
  <w:style w:type="character" w:customStyle="1" w:styleId="search2">
    <w:name w:val="search2"/>
    <w:basedOn w:val="a0"/>
    <w:rsid w:val="00691A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76180"/>
    <w:pPr>
      <w:tabs>
        <w:tab w:val="center" w:pos="4536"/>
        <w:tab w:val="right" w:pos="9072"/>
      </w:tabs>
      <w:spacing w:after="0" w:line="240" w:lineRule="auto"/>
    </w:pPr>
    <w:rPr>
      <w:rFonts w:ascii="Calibri" w:eastAsia="Calibri" w:hAnsi="Calibri" w:cs="Times New Roman"/>
      <w:lang w:val="en-US"/>
    </w:rPr>
  </w:style>
  <w:style w:type="character" w:customStyle="1" w:styleId="a4">
    <w:name w:val="Долен колонтитул Знак"/>
    <w:basedOn w:val="a0"/>
    <w:link w:val="a3"/>
    <w:uiPriority w:val="99"/>
    <w:rsid w:val="00A76180"/>
    <w:rPr>
      <w:rFonts w:ascii="Calibri" w:eastAsia="Calibri" w:hAnsi="Calibri" w:cs="Times New Roman"/>
      <w:lang w:val="en-US"/>
    </w:rPr>
  </w:style>
  <w:style w:type="paragraph" w:styleId="a5">
    <w:name w:val="Balloon Text"/>
    <w:basedOn w:val="a"/>
    <w:link w:val="a6"/>
    <w:uiPriority w:val="99"/>
    <w:semiHidden/>
    <w:unhideWhenUsed/>
    <w:rsid w:val="00A40AA6"/>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A40AA6"/>
    <w:rPr>
      <w:rFonts w:ascii="Tahoma" w:hAnsi="Tahoma" w:cs="Tahoma"/>
      <w:sz w:val="16"/>
      <w:szCs w:val="16"/>
    </w:rPr>
  </w:style>
  <w:style w:type="paragraph" w:styleId="a7">
    <w:name w:val="header"/>
    <w:basedOn w:val="a"/>
    <w:link w:val="a8"/>
    <w:uiPriority w:val="99"/>
    <w:unhideWhenUsed/>
    <w:rsid w:val="005D3141"/>
    <w:pPr>
      <w:tabs>
        <w:tab w:val="center" w:pos="4536"/>
        <w:tab w:val="right" w:pos="9072"/>
      </w:tabs>
      <w:spacing w:after="0" w:line="240" w:lineRule="auto"/>
    </w:pPr>
  </w:style>
  <w:style w:type="character" w:customStyle="1" w:styleId="a8">
    <w:name w:val="Горен колонтитул Знак"/>
    <w:basedOn w:val="a0"/>
    <w:link w:val="a7"/>
    <w:uiPriority w:val="99"/>
    <w:rsid w:val="005D3141"/>
  </w:style>
  <w:style w:type="character" w:customStyle="1" w:styleId="search2">
    <w:name w:val="search2"/>
    <w:basedOn w:val="a0"/>
    <w:rsid w:val="00691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400436">
      <w:bodyDiv w:val="1"/>
      <w:marLeft w:val="0"/>
      <w:marRight w:val="0"/>
      <w:marTop w:val="0"/>
      <w:marBottom w:val="0"/>
      <w:divBdr>
        <w:top w:val="none" w:sz="0" w:space="0" w:color="auto"/>
        <w:left w:val="none" w:sz="0" w:space="0" w:color="auto"/>
        <w:bottom w:val="none" w:sz="0" w:space="0" w:color="auto"/>
        <w:right w:val="none" w:sz="0" w:space="0" w:color="auto"/>
      </w:divBdr>
    </w:div>
    <w:div w:id="131035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2041</Words>
  <Characters>11640</Characters>
  <Application>Microsoft Office Word</Application>
  <DocSecurity>0</DocSecurity>
  <Lines>97</Lines>
  <Paragraphs>27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Христина Василева</dc:creator>
  <cp:lastModifiedBy>Биляна Иванова</cp:lastModifiedBy>
  <cp:revision>3</cp:revision>
  <cp:lastPrinted>2019-12-18T15:00:00Z</cp:lastPrinted>
  <dcterms:created xsi:type="dcterms:W3CDTF">2020-01-10T15:56:00Z</dcterms:created>
  <dcterms:modified xsi:type="dcterms:W3CDTF">2020-01-13T09:05:00Z</dcterms:modified>
</cp:coreProperties>
</file>